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Ex1.xml" ContentType="application/vnd.ms-office.chartex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69F3A" w14:textId="77777777" w:rsidR="00F4022E" w:rsidRDefault="00F4022E" w:rsidP="00F4022E">
      <w:pPr>
        <w:pStyle w:val="Title"/>
        <w:rPr>
          <w:lang w:val="en-US"/>
        </w:rPr>
      </w:pPr>
      <w:r>
        <w:rPr>
          <w:lang w:val="en-US"/>
        </w:rPr>
        <w:t>GPF104: Playtest Report</w:t>
      </w:r>
    </w:p>
    <w:p w14:paraId="1321733F" w14:textId="03B8F00E" w:rsidR="00F4022E" w:rsidRPr="00F4022E" w:rsidRDefault="006319C0" w:rsidP="006319C0">
      <w:pPr>
        <w:pStyle w:val="Subtitle"/>
        <w:rPr>
          <w:lang w:val="en-US"/>
        </w:rPr>
      </w:pPr>
      <w:r>
        <w:rPr>
          <w:lang w:val="en-US"/>
        </w:rPr>
        <w:t>Authors: Sam Catcheside &amp; Sean Powell</w:t>
      </w:r>
    </w:p>
    <w:p w14:paraId="6A61F0DB" w14:textId="5E385DA5" w:rsidR="027FE63F" w:rsidRDefault="027FE63F" w:rsidP="5498DFA5">
      <w:pPr>
        <w:pStyle w:val="Heading1"/>
        <w:rPr>
          <w:lang w:val="en-US"/>
        </w:rPr>
      </w:pPr>
      <w:r w:rsidRPr="5498DFA5">
        <w:rPr>
          <w:lang w:val="en-US"/>
        </w:rPr>
        <w:t>Introduction</w:t>
      </w:r>
    </w:p>
    <w:p w14:paraId="019027DA" w14:textId="0B54FB47" w:rsidR="5498DFA5" w:rsidRDefault="6A5521A2" w:rsidP="00CB2D68">
      <w:pPr>
        <w:ind w:firstLine="720"/>
        <w:rPr>
          <w:lang w:val="en-US"/>
        </w:rPr>
      </w:pPr>
      <w:r w:rsidRPr="0A11C510">
        <w:rPr>
          <w:lang w:val="en-US"/>
        </w:rPr>
        <w:t>This report details the</w:t>
      </w:r>
      <w:r w:rsidR="70C46326" w:rsidRPr="0A11C510">
        <w:rPr>
          <w:lang w:val="en-US"/>
        </w:rPr>
        <w:t xml:space="preserve"> data obtained from playtest</w:t>
      </w:r>
      <w:r w:rsidRPr="0A11C510">
        <w:rPr>
          <w:lang w:val="en-US"/>
        </w:rPr>
        <w:t xml:space="preserve"> feedback, which was useful in gauging what aspects of our game needed </w:t>
      </w:r>
      <w:r w:rsidR="2B72F6E6" w:rsidRPr="0A11C510">
        <w:rPr>
          <w:lang w:val="en-US"/>
        </w:rPr>
        <w:t>improvement</w:t>
      </w:r>
      <w:r w:rsidRPr="0A11C510">
        <w:rPr>
          <w:lang w:val="en-US"/>
        </w:rPr>
        <w:t xml:space="preserve">. This report will </w:t>
      </w:r>
      <w:r w:rsidR="1523FBF6" w:rsidRPr="0A11C510">
        <w:rPr>
          <w:lang w:val="en-US"/>
        </w:rPr>
        <w:t xml:space="preserve">detail </w:t>
      </w:r>
      <w:r w:rsidRPr="0A11C510">
        <w:rPr>
          <w:lang w:val="en-US"/>
        </w:rPr>
        <w:t>the issues with data</w:t>
      </w:r>
      <w:r w:rsidR="1B7A151D" w:rsidRPr="0A11C510">
        <w:rPr>
          <w:lang w:val="en-US"/>
        </w:rPr>
        <w:t xml:space="preserve"> </w:t>
      </w:r>
      <w:r w:rsidR="21E956A1" w:rsidRPr="0A11C510">
        <w:rPr>
          <w:lang w:val="en-US"/>
        </w:rPr>
        <w:t>collection and</w:t>
      </w:r>
      <w:r w:rsidR="1B7A151D" w:rsidRPr="0A11C510">
        <w:rPr>
          <w:lang w:val="en-US"/>
        </w:rPr>
        <w:t xml:space="preserve"> </w:t>
      </w:r>
      <w:r w:rsidR="2CFFEDFA" w:rsidRPr="0A11C510">
        <w:rPr>
          <w:lang w:val="en-US"/>
        </w:rPr>
        <w:t>detail the results of playtesting from each round</w:t>
      </w:r>
      <w:r w:rsidR="7597D449" w:rsidRPr="0A11C510">
        <w:rPr>
          <w:lang w:val="en-US"/>
        </w:rPr>
        <w:t xml:space="preserve"> of playtesting</w:t>
      </w:r>
      <w:r w:rsidR="2CFFEDFA" w:rsidRPr="0A11C510">
        <w:rPr>
          <w:lang w:val="en-US"/>
        </w:rPr>
        <w:t xml:space="preserve">. </w:t>
      </w:r>
      <w:r w:rsidR="1B7A151D" w:rsidRPr="0A11C510">
        <w:rPr>
          <w:lang w:val="en-US"/>
        </w:rPr>
        <w:t>Finally, this report will</w:t>
      </w:r>
      <w:r w:rsidR="19F76D19" w:rsidRPr="0A11C510">
        <w:rPr>
          <w:lang w:val="en-US"/>
        </w:rPr>
        <w:t xml:space="preserve"> provide a summary of all playtesting results.</w:t>
      </w:r>
      <w:r w:rsidR="00426046" w:rsidRPr="0A11C510">
        <w:rPr>
          <w:lang w:val="en-US"/>
        </w:rPr>
        <w:t xml:space="preserve"> </w:t>
      </w:r>
      <w:r w:rsidR="28A4F6FB" w:rsidRPr="0A11C510">
        <w:rPr>
          <w:lang w:val="en-US"/>
        </w:rPr>
        <w:t>This report is to document the outcomes, findings, and insights from our game's playtesting process.</w:t>
      </w:r>
    </w:p>
    <w:p w14:paraId="2DAA2175" w14:textId="77451586" w:rsidR="1B8ADEB7" w:rsidRDefault="1B8ADEB7" w:rsidP="5498DFA5">
      <w:pPr>
        <w:pStyle w:val="Heading1"/>
        <w:rPr>
          <w:lang w:val="en-US"/>
        </w:rPr>
      </w:pPr>
      <w:r w:rsidRPr="225FDC65">
        <w:rPr>
          <w:lang w:val="en-US"/>
        </w:rPr>
        <w:t>Notes on data</w:t>
      </w:r>
    </w:p>
    <w:p w14:paraId="4E16843B" w14:textId="0A60F175" w:rsidR="748890E0" w:rsidRDefault="748890E0" w:rsidP="00244E2D">
      <w:pPr>
        <w:ind w:firstLine="720"/>
        <w:rPr>
          <w:lang w:val="en-US"/>
        </w:rPr>
      </w:pPr>
      <w:r w:rsidRPr="225FDC65">
        <w:rPr>
          <w:lang w:val="en-US"/>
        </w:rPr>
        <w:t xml:space="preserve">Our </w:t>
      </w:r>
      <w:r w:rsidR="61847B5E" w:rsidRPr="225FDC65">
        <w:rPr>
          <w:lang w:val="en-US"/>
        </w:rPr>
        <w:t xml:space="preserve">total </w:t>
      </w:r>
      <w:r w:rsidR="0536FA87" w:rsidRPr="225FDC65">
        <w:rPr>
          <w:lang w:val="en-US"/>
        </w:rPr>
        <w:t xml:space="preserve">responses </w:t>
      </w:r>
      <w:r w:rsidR="78E98611" w:rsidRPr="225FDC65">
        <w:rPr>
          <w:lang w:val="en-US"/>
        </w:rPr>
        <w:t xml:space="preserve">collected throughout our playtest study </w:t>
      </w:r>
      <w:r w:rsidR="00457EBE">
        <w:rPr>
          <w:lang w:val="en-US"/>
        </w:rPr>
        <w:t>consisted of</w:t>
      </w:r>
      <w:r w:rsidR="78E98611" w:rsidRPr="225FDC65">
        <w:rPr>
          <w:lang w:val="en-US"/>
        </w:rPr>
        <w:t xml:space="preserve"> 1</w:t>
      </w:r>
      <w:r w:rsidR="00457EBE">
        <w:rPr>
          <w:lang w:val="en-US"/>
        </w:rPr>
        <w:t>1</w:t>
      </w:r>
      <w:r w:rsidR="78E98611" w:rsidRPr="225FDC65">
        <w:rPr>
          <w:lang w:val="en-US"/>
        </w:rPr>
        <w:t xml:space="preserve"> responses</w:t>
      </w:r>
      <w:r w:rsidR="3FE639A7" w:rsidRPr="225FDC65">
        <w:rPr>
          <w:lang w:val="en-US"/>
        </w:rPr>
        <w:t xml:space="preserve"> split</w:t>
      </w:r>
      <w:r w:rsidR="16AE4B7B" w:rsidRPr="225FDC65">
        <w:rPr>
          <w:lang w:val="en-US"/>
        </w:rPr>
        <w:t xml:space="preserve"> </w:t>
      </w:r>
      <w:r w:rsidR="3FE639A7" w:rsidRPr="225FDC65">
        <w:rPr>
          <w:lang w:val="en-US"/>
        </w:rPr>
        <w:t xml:space="preserve">unevenly over three </w:t>
      </w:r>
      <w:r w:rsidR="22C7AA3E" w:rsidRPr="225FDC65">
        <w:rPr>
          <w:lang w:val="en-US"/>
        </w:rPr>
        <w:t xml:space="preserve">rounds of </w:t>
      </w:r>
      <w:r w:rsidR="3FE639A7" w:rsidRPr="225FDC65">
        <w:rPr>
          <w:lang w:val="en-US"/>
        </w:rPr>
        <w:t>playtest</w:t>
      </w:r>
      <w:r w:rsidR="0B8EFE01" w:rsidRPr="225FDC65">
        <w:rPr>
          <w:lang w:val="en-US"/>
        </w:rPr>
        <w:t>ing</w:t>
      </w:r>
      <w:r w:rsidR="78E98611" w:rsidRPr="225FDC65">
        <w:rPr>
          <w:lang w:val="en-US"/>
        </w:rPr>
        <w:t>.</w:t>
      </w:r>
      <w:r w:rsidR="5FBA531A" w:rsidRPr="225FDC65">
        <w:rPr>
          <w:lang w:val="en-US"/>
        </w:rPr>
        <w:t xml:space="preserve"> </w:t>
      </w:r>
    </w:p>
    <w:p w14:paraId="7751F469" w14:textId="296E9D63" w:rsidR="00244E2D" w:rsidRDefault="00244E2D" w:rsidP="006A01AE">
      <w:pPr>
        <w:pStyle w:val="ListParagraph"/>
        <w:ind w:left="0" w:firstLine="720"/>
        <w:rPr>
          <w:lang w:val="en-US"/>
        </w:rPr>
      </w:pPr>
      <w:r>
        <w:rPr>
          <w:lang w:val="en-US"/>
        </w:rPr>
        <w:t>Playtesting rounds were conducted over three weekly sessions</w:t>
      </w:r>
      <w:r w:rsidR="00403723">
        <w:rPr>
          <w:lang w:val="en-US"/>
        </w:rPr>
        <w:t xml:space="preserve"> via </w:t>
      </w:r>
      <w:r w:rsidR="006A01AE">
        <w:rPr>
          <w:lang w:val="en-US"/>
        </w:rPr>
        <w:t xml:space="preserve">public </w:t>
      </w:r>
      <w:r w:rsidR="00403723">
        <w:rPr>
          <w:lang w:val="en-US"/>
        </w:rPr>
        <w:t>bulletin posted to the Torrens University Discord community</w:t>
      </w:r>
      <w:r w:rsidR="006A01AE">
        <w:rPr>
          <w:lang w:val="en-US"/>
        </w:rPr>
        <w:t xml:space="preserve"> and by enlisting the help of friends. These sessions spanned</w:t>
      </w:r>
      <w:r>
        <w:rPr>
          <w:lang w:val="en-US"/>
        </w:rPr>
        <w:t xml:space="preserve"> between the following dates:</w:t>
      </w:r>
    </w:p>
    <w:p w14:paraId="1BD5E78B" w14:textId="77777777" w:rsidR="007B7FE0" w:rsidRDefault="007B7FE0" w:rsidP="006A01AE">
      <w:pPr>
        <w:pStyle w:val="ListParagraph"/>
        <w:ind w:left="0" w:firstLine="720"/>
        <w:rPr>
          <w:lang w:val="en-US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1782"/>
        <w:gridCol w:w="1718"/>
        <w:gridCol w:w="2874"/>
        <w:gridCol w:w="2642"/>
      </w:tblGrid>
      <w:tr w:rsidR="00613E58" w14:paraId="50E95DE5" w14:textId="218D09F2" w:rsidTr="00855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4"/>
            <w:vAlign w:val="center"/>
          </w:tcPr>
          <w:p w14:paraId="3AC342C2" w14:textId="09B58A39" w:rsidR="00613E58" w:rsidRDefault="00613E58" w:rsidP="007B7FE0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Playtest Sessions</w:t>
            </w:r>
          </w:p>
        </w:tc>
      </w:tr>
      <w:tr w:rsidR="00613E58" w14:paraId="6F861CE6" w14:textId="6FE4EF01" w:rsidTr="00613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vAlign w:val="center"/>
          </w:tcPr>
          <w:p w14:paraId="23C3ED10" w14:textId="146E7C39" w:rsidR="00613E58" w:rsidRDefault="00613E58" w:rsidP="007B7FE0">
            <w:pPr>
              <w:pStyle w:val="List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Playtest Round</w:t>
            </w:r>
          </w:p>
        </w:tc>
        <w:tc>
          <w:tcPr>
            <w:tcW w:w="1718" w:type="dxa"/>
            <w:vAlign w:val="center"/>
          </w:tcPr>
          <w:p w14:paraId="2E6A549B" w14:textId="137EC222" w:rsidR="00613E58" w:rsidRPr="007B7FE0" w:rsidRDefault="00613E58" w:rsidP="007B7FE0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US"/>
              </w:rPr>
            </w:pPr>
            <w:r w:rsidRPr="007B7FE0">
              <w:rPr>
                <w:b/>
                <w:bCs/>
                <w:lang w:val="en-US"/>
              </w:rPr>
              <w:t>From</w:t>
            </w:r>
          </w:p>
        </w:tc>
        <w:tc>
          <w:tcPr>
            <w:tcW w:w="2874" w:type="dxa"/>
            <w:vAlign w:val="center"/>
          </w:tcPr>
          <w:p w14:paraId="403C9753" w14:textId="39880507" w:rsidR="00613E58" w:rsidRPr="007B7FE0" w:rsidRDefault="00613E58" w:rsidP="007B7FE0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US"/>
              </w:rPr>
            </w:pPr>
            <w:r w:rsidRPr="007B7FE0">
              <w:rPr>
                <w:b/>
                <w:bCs/>
                <w:lang w:val="en-US"/>
              </w:rPr>
              <w:t>To</w:t>
            </w:r>
          </w:p>
        </w:tc>
        <w:tc>
          <w:tcPr>
            <w:tcW w:w="2642" w:type="dxa"/>
          </w:tcPr>
          <w:p w14:paraId="3CB1F419" w14:textId="09AE490B" w:rsidR="00613E58" w:rsidRPr="007B7FE0" w:rsidRDefault="00613E58" w:rsidP="007B7FE0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# Responses</w:t>
            </w:r>
          </w:p>
        </w:tc>
      </w:tr>
      <w:tr w:rsidR="00613E58" w14:paraId="252CAC26" w14:textId="11EE2AF1" w:rsidTr="00613E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vAlign w:val="center"/>
          </w:tcPr>
          <w:p w14:paraId="070F83EB" w14:textId="4DBA0F58" w:rsidR="00613E58" w:rsidRPr="007B7FE0" w:rsidRDefault="00613E58" w:rsidP="007B7FE0">
            <w:pPr>
              <w:pStyle w:val="ListParagraph"/>
              <w:ind w:left="0"/>
              <w:jc w:val="center"/>
              <w:rPr>
                <w:b w:val="0"/>
                <w:bCs w:val="0"/>
                <w:lang w:val="en-US"/>
              </w:rPr>
            </w:pPr>
            <w:r w:rsidRPr="007B7FE0">
              <w:rPr>
                <w:b w:val="0"/>
                <w:bCs w:val="0"/>
                <w:lang w:val="en-US"/>
              </w:rPr>
              <w:t>1</w:t>
            </w:r>
          </w:p>
        </w:tc>
        <w:tc>
          <w:tcPr>
            <w:tcW w:w="1718" w:type="dxa"/>
            <w:vAlign w:val="center"/>
          </w:tcPr>
          <w:p w14:paraId="79447242" w14:textId="79D2CF51" w:rsidR="00613E58" w:rsidRDefault="00613E58" w:rsidP="007B7FE0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Pr="006A01A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July 2023</w:t>
            </w:r>
          </w:p>
        </w:tc>
        <w:tc>
          <w:tcPr>
            <w:tcW w:w="2874" w:type="dxa"/>
            <w:vAlign w:val="center"/>
          </w:tcPr>
          <w:p w14:paraId="51E04E67" w14:textId="3F7EBBB9" w:rsidR="00613E58" w:rsidRDefault="00613E58" w:rsidP="007B7FE0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31</w:t>
            </w:r>
            <w:r w:rsidRPr="006A01AE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July 2023</w:t>
            </w:r>
          </w:p>
        </w:tc>
        <w:tc>
          <w:tcPr>
            <w:tcW w:w="2642" w:type="dxa"/>
          </w:tcPr>
          <w:p w14:paraId="78F21A71" w14:textId="643E2580" w:rsidR="00613E58" w:rsidRDefault="00613E58" w:rsidP="007B7FE0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13E58" w14:paraId="1B26950D" w14:textId="7AED5869" w:rsidTr="00613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vAlign w:val="center"/>
          </w:tcPr>
          <w:p w14:paraId="3DD4E268" w14:textId="75EB93BC" w:rsidR="00613E58" w:rsidRPr="007B7FE0" w:rsidRDefault="00613E58" w:rsidP="007B7FE0">
            <w:pPr>
              <w:pStyle w:val="ListParagraph"/>
              <w:ind w:left="0"/>
              <w:jc w:val="center"/>
              <w:rPr>
                <w:b w:val="0"/>
                <w:bCs w:val="0"/>
                <w:lang w:val="en-US"/>
              </w:rPr>
            </w:pPr>
            <w:r w:rsidRPr="007B7FE0">
              <w:rPr>
                <w:b w:val="0"/>
                <w:bCs w:val="0"/>
                <w:lang w:val="en-US"/>
              </w:rPr>
              <w:t>2</w:t>
            </w:r>
          </w:p>
        </w:tc>
        <w:tc>
          <w:tcPr>
            <w:tcW w:w="1718" w:type="dxa"/>
            <w:vAlign w:val="center"/>
          </w:tcPr>
          <w:p w14:paraId="2AFE76E4" w14:textId="5F451F68" w:rsidR="00613E58" w:rsidRDefault="00613E58" w:rsidP="007B7FE0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6A01AE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August 2023</w:t>
            </w:r>
          </w:p>
        </w:tc>
        <w:tc>
          <w:tcPr>
            <w:tcW w:w="2874" w:type="dxa"/>
            <w:vAlign w:val="center"/>
          </w:tcPr>
          <w:p w14:paraId="7F23CAC3" w14:textId="67BCAE50" w:rsidR="00613E58" w:rsidRDefault="00613E58" w:rsidP="007B7FE0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6A01A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August 2023</w:t>
            </w:r>
          </w:p>
        </w:tc>
        <w:tc>
          <w:tcPr>
            <w:tcW w:w="2642" w:type="dxa"/>
          </w:tcPr>
          <w:p w14:paraId="7E659B9E" w14:textId="68BB0842" w:rsidR="00613E58" w:rsidRDefault="00613E58" w:rsidP="007B7FE0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13E58" w14:paraId="615324DD" w14:textId="1B0FF6C2" w:rsidTr="00613E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vAlign w:val="center"/>
          </w:tcPr>
          <w:p w14:paraId="63D5C2F1" w14:textId="698F7B4C" w:rsidR="00613E58" w:rsidRPr="007B7FE0" w:rsidRDefault="00613E58" w:rsidP="007B7FE0">
            <w:pPr>
              <w:pStyle w:val="ListParagraph"/>
              <w:ind w:left="0"/>
              <w:jc w:val="center"/>
              <w:rPr>
                <w:b w:val="0"/>
                <w:bCs w:val="0"/>
                <w:lang w:val="en-US"/>
              </w:rPr>
            </w:pPr>
            <w:r w:rsidRPr="007B7FE0">
              <w:rPr>
                <w:b w:val="0"/>
                <w:bCs w:val="0"/>
                <w:lang w:val="en-US"/>
              </w:rPr>
              <w:t>3</w:t>
            </w:r>
          </w:p>
        </w:tc>
        <w:tc>
          <w:tcPr>
            <w:tcW w:w="1718" w:type="dxa"/>
            <w:vAlign w:val="center"/>
          </w:tcPr>
          <w:p w14:paraId="1AA47C08" w14:textId="166BF14C" w:rsidR="00613E58" w:rsidRDefault="00613E58" w:rsidP="007B7FE0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Pr="006A01A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August 2023</w:t>
            </w:r>
          </w:p>
        </w:tc>
        <w:tc>
          <w:tcPr>
            <w:tcW w:w="2874" w:type="dxa"/>
            <w:vAlign w:val="center"/>
          </w:tcPr>
          <w:p w14:paraId="333708A3" w14:textId="39ECBA9F" w:rsidR="00613E58" w:rsidRDefault="00613E58" w:rsidP="007B7FE0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6A01A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August 2023</w:t>
            </w:r>
          </w:p>
        </w:tc>
        <w:tc>
          <w:tcPr>
            <w:tcW w:w="2642" w:type="dxa"/>
          </w:tcPr>
          <w:p w14:paraId="4E7A3BC7" w14:textId="6A38B267" w:rsidR="00613E58" w:rsidRDefault="00613E58" w:rsidP="00AF0778">
            <w:pPr>
              <w:pStyle w:val="ListParagraph"/>
              <w:keepNext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F0774" w14:paraId="1001F7B2" w14:textId="77777777" w:rsidTr="0085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  <w:gridSpan w:val="3"/>
            <w:vAlign w:val="center"/>
          </w:tcPr>
          <w:p w14:paraId="7EE3BE77" w14:textId="2236F01D" w:rsidR="002F0774" w:rsidRDefault="002F0774" w:rsidP="002F0774">
            <w:pPr>
              <w:pStyle w:val="ListParagraph"/>
              <w:ind w:left="0"/>
              <w:jc w:val="right"/>
              <w:rPr>
                <w:lang w:val="en-US"/>
              </w:rPr>
            </w:pPr>
          </w:p>
        </w:tc>
        <w:tc>
          <w:tcPr>
            <w:tcW w:w="2642" w:type="dxa"/>
          </w:tcPr>
          <w:p w14:paraId="020EE208" w14:textId="19D76E62" w:rsidR="002F0774" w:rsidRDefault="002F0774" w:rsidP="00AF0778">
            <w:pPr>
              <w:pStyle w:val="ListParagraph"/>
              <w:keepNext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2F0774">
              <w:rPr>
                <w:b/>
                <w:bCs/>
                <w:lang w:val="en-US"/>
              </w:rPr>
              <w:t>Total:</w:t>
            </w:r>
            <w:r>
              <w:rPr>
                <w:lang w:val="en-US"/>
              </w:rPr>
              <w:t xml:space="preserve"> 11</w:t>
            </w:r>
          </w:p>
        </w:tc>
      </w:tr>
    </w:tbl>
    <w:p w14:paraId="5FA405CE" w14:textId="6C6A16C2" w:rsidR="006A01AE" w:rsidRDefault="00AF0778" w:rsidP="00AF0778">
      <w:pPr>
        <w:pStyle w:val="Caption"/>
        <w:rPr>
          <w:lang w:val="en-US"/>
        </w:rPr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9F5C8F">
        <w:rPr>
          <w:noProof/>
        </w:rPr>
        <w:t>1</w:t>
      </w:r>
      <w:r>
        <w:fldChar w:fldCharType="end"/>
      </w:r>
      <w:r>
        <w:t xml:space="preserve"> - Playtest Rounds and </w:t>
      </w:r>
      <w:r w:rsidR="00DD1A27">
        <w:t>Reception</w:t>
      </w:r>
    </w:p>
    <w:p w14:paraId="25A2D8EC" w14:textId="1E1A9CA1" w:rsidR="7B0238CB" w:rsidRDefault="7B0238CB" w:rsidP="225FDC65">
      <w:pPr>
        <w:jc w:val="center"/>
      </w:pPr>
    </w:p>
    <w:p w14:paraId="6CC3EB7A" w14:textId="4DFF9829" w:rsidR="00457EBE" w:rsidRPr="00457EBE" w:rsidRDefault="008A2FF9" w:rsidP="00244E2D">
      <w:pPr>
        <w:ind w:left="360" w:firstLine="360"/>
        <w:rPr>
          <w:lang w:val="en-US"/>
        </w:rPr>
      </w:pPr>
      <w:r>
        <w:rPr>
          <w:lang w:val="en-US"/>
        </w:rPr>
        <w:t>Due to our small</w:t>
      </w:r>
      <w:r w:rsidR="00244E2D">
        <w:rPr>
          <w:lang w:val="en-US"/>
        </w:rPr>
        <w:t xml:space="preserve"> </w:t>
      </w:r>
      <w:r w:rsidR="00244E2D" w:rsidRPr="225FDC65">
        <w:rPr>
          <w:lang w:val="en-US"/>
        </w:rPr>
        <w:t>sample size</w:t>
      </w:r>
      <w:r w:rsidR="00ED5093">
        <w:rPr>
          <w:rStyle w:val="FootnoteReference"/>
          <w:lang w:val="en-US"/>
        </w:rPr>
        <w:footnoteReference w:id="2"/>
      </w:r>
      <w:r w:rsidR="00244E2D" w:rsidRPr="225FDC65">
        <w:rPr>
          <w:lang w:val="en-US"/>
        </w:rPr>
        <w:t xml:space="preserve"> </w:t>
      </w:r>
      <w:r>
        <w:rPr>
          <w:lang w:val="en-US"/>
        </w:rPr>
        <w:t xml:space="preserve">and lack of </w:t>
      </w:r>
      <w:r w:rsidR="000765AB">
        <w:rPr>
          <w:lang w:val="en-US"/>
        </w:rPr>
        <w:t>distinction between friends and strangers</w:t>
      </w:r>
      <w:r w:rsidR="00A95DDA">
        <w:rPr>
          <w:rStyle w:val="FootnoteReference"/>
          <w:lang w:val="en-US"/>
        </w:rPr>
        <w:footnoteReference w:id="3"/>
      </w:r>
      <w:r>
        <w:rPr>
          <w:lang w:val="en-US"/>
        </w:rPr>
        <w:t xml:space="preserve"> per response</w:t>
      </w:r>
      <w:r w:rsidR="00244E2D">
        <w:rPr>
          <w:lang w:val="en-US"/>
        </w:rPr>
        <w:t>, we cannot</w:t>
      </w:r>
      <w:r w:rsidR="00244E2D" w:rsidRPr="225FDC65">
        <w:rPr>
          <w:lang w:val="en-US"/>
        </w:rPr>
        <w:t xml:space="preserve"> comment on definitive relationships </w:t>
      </w:r>
      <w:r w:rsidR="00244E2D">
        <w:rPr>
          <w:lang w:val="en-US"/>
        </w:rPr>
        <w:t xml:space="preserve">or correlations with the </w:t>
      </w:r>
      <w:r w:rsidR="00244E2D" w:rsidRPr="225FDC65">
        <w:rPr>
          <w:lang w:val="en-US"/>
        </w:rPr>
        <w:t>data</w:t>
      </w:r>
      <w:r w:rsidR="00244E2D">
        <w:rPr>
          <w:lang w:val="en-US"/>
        </w:rPr>
        <w:t xml:space="preserve"> collected</w:t>
      </w:r>
      <w:r>
        <w:rPr>
          <w:lang w:val="en-US"/>
        </w:rPr>
        <w:t xml:space="preserve"> and</w:t>
      </w:r>
      <w:r w:rsidR="00244E2D" w:rsidRPr="225FDC65">
        <w:rPr>
          <w:lang w:val="en-US"/>
        </w:rPr>
        <w:t xml:space="preserve"> must also account for bias</w:t>
      </w:r>
      <w:r>
        <w:rPr>
          <w:lang w:val="en-US"/>
        </w:rPr>
        <w:t>.</w:t>
      </w:r>
      <w:r w:rsidR="00244E2D">
        <w:rPr>
          <w:lang w:val="en-US"/>
        </w:rPr>
        <w:t xml:space="preserve"> </w:t>
      </w:r>
      <w:r>
        <w:rPr>
          <w:lang w:val="en-US"/>
        </w:rPr>
        <w:t>F</w:t>
      </w:r>
      <w:r w:rsidR="00244E2D">
        <w:rPr>
          <w:lang w:val="en-US"/>
        </w:rPr>
        <w:t xml:space="preserve">eedback </w:t>
      </w:r>
      <w:r>
        <w:rPr>
          <w:lang w:val="en-US"/>
        </w:rPr>
        <w:t xml:space="preserve">received </w:t>
      </w:r>
      <w:r w:rsidR="00244E2D">
        <w:rPr>
          <w:lang w:val="en-US"/>
        </w:rPr>
        <w:t>served as a rough guide for decision</w:t>
      </w:r>
      <w:r w:rsidR="000765AB">
        <w:rPr>
          <w:lang w:val="en-US"/>
        </w:rPr>
        <w:t>-making</w:t>
      </w:r>
      <w:r w:rsidR="00244E2D">
        <w:rPr>
          <w:lang w:val="en-US"/>
        </w:rPr>
        <w:t xml:space="preserve"> when tweaking our game settings and implementing new mechanics in the pursuit of delivering a fun and enjoyable experience for the player.</w:t>
      </w:r>
    </w:p>
    <w:p w14:paraId="28477579" w14:textId="0C0F9FF6" w:rsidR="00F4022E" w:rsidRDefault="00F4022E" w:rsidP="00F4022E">
      <w:pPr>
        <w:pStyle w:val="Heading1"/>
        <w:rPr>
          <w:lang w:val="en-US"/>
        </w:rPr>
      </w:pPr>
      <w:r w:rsidRPr="644FA21E">
        <w:rPr>
          <w:lang w:val="en-US"/>
        </w:rPr>
        <w:t>Playtest Round 1</w:t>
      </w:r>
      <w:r w:rsidR="005A4AB6">
        <w:rPr>
          <w:lang w:val="en-US"/>
        </w:rPr>
        <w:t>: Refining Arena &amp; Controls</w:t>
      </w:r>
    </w:p>
    <w:p w14:paraId="37ED1B46" w14:textId="71BA6497" w:rsidR="004A7AC2" w:rsidRDefault="5007E2FA" w:rsidP="225FDC65">
      <w:pPr>
        <w:ind w:firstLine="720"/>
        <w:rPr>
          <w:lang w:val="en-US"/>
        </w:rPr>
      </w:pPr>
      <w:r w:rsidRPr="586B9361">
        <w:rPr>
          <w:lang w:val="en-US"/>
        </w:rPr>
        <w:t>The first playtest session immediately followed our finished game prototype</w:t>
      </w:r>
      <w:r w:rsidR="6D1AFE42" w:rsidRPr="586B9361">
        <w:rPr>
          <w:lang w:val="en-US"/>
        </w:rPr>
        <w:t>.</w:t>
      </w:r>
      <w:r w:rsidRPr="586B9361">
        <w:rPr>
          <w:lang w:val="en-US"/>
        </w:rPr>
        <w:t xml:space="preserve"> </w:t>
      </w:r>
      <w:r w:rsidR="00EC0562" w:rsidRPr="586B9361">
        <w:rPr>
          <w:lang w:val="en-US"/>
        </w:rPr>
        <w:t>We collected d</w:t>
      </w:r>
      <w:r w:rsidR="00244E2D" w:rsidRPr="586B9361">
        <w:rPr>
          <w:lang w:val="en-US"/>
        </w:rPr>
        <w:t>ata on</w:t>
      </w:r>
      <w:r w:rsidR="00E33E8F" w:rsidRPr="586B9361">
        <w:rPr>
          <w:lang w:val="en-US"/>
        </w:rPr>
        <w:t xml:space="preserve"> playtime, score,</w:t>
      </w:r>
      <w:r w:rsidR="00244E2D" w:rsidRPr="586B9361">
        <w:rPr>
          <w:lang w:val="en-US"/>
        </w:rPr>
        <w:t xml:space="preserve"> </w:t>
      </w:r>
      <w:r w:rsidRPr="586B9361">
        <w:rPr>
          <w:lang w:val="en-US"/>
        </w:rPr>
        <w:t>player movement, enemy spawn times, map size</w:t>
      </w:r>
      <w:r w:rsidR="7637CA43" w:rsidRPr="586B9361">
        <w:rPr>
          <w:lang w:val="en-US"/>
        </w:rPr>
        <w:t xml:space="preserve"> and trap spawn rates</w:t>
      </w:r>
      <w:r w:rsidR="35197D5A" w:rsidRPr="586B9361">
        <w:rPr>
          <w:lang w:val="en-US"/>
        </w:rPr>
        <w:t xml:space="preserve">. </w:t>
      </w:r>
      <w:r w:rsidR="00023CFE" w:rsidRPr="586B9361">
        <w:rPr>
          <w:lang w:val="en-US"/>
        </w:rPr>
        <w:t>In response to the feedback, p</w:t>
      </w:r>
      <w:r w:rsidR="7637CA43" w:rsidRPr="586B9361">
        <w:rPr>
          <w:lang w:val="en-US"/>
        </w:rPr>
        <w:t>layer movement</w:t>
      </w:r>
      <w:r w:rsidR="00613E58" w:rsidRPr="586B9361">
        <w:rPr>
          <w:lang w:val="en-US"/>
        </w:rPr>
        <w:t xml:space="preserve"> speed</w:t>
      </w:r>
      <w:r w:rsidR="00AE07D7" w:rsidRPr="586B9361">
        <w:rPr>
          <w:lang w:val="en-US"/>
        </w:rPr>
        <w:t xml:space="preserve"> was raised</w:t>
      </w:r>
      <w:r w:rsidR="00613E58" w:rsidRPr="586B9361">
        <w:rPr>
          <w:lang w:val="en-US"/>
        </w:rPr>
        <w:t>,</w:t>
      </w:r>
      <w:r w:rsidR="00AE07D7" w:rsidRPr="586B9361">
        <w:rPr>
          <w:lang w:val="en-US"/>
        </w:rPr>
        <w:t xml:space="preserve"> as were</w:t>
      </w:r>
      <w:r w:rsidR="00613E58" w:rsidRPr="586B9361">
        <w:rPr>
          <w:lang w:val="en-US"/>
        </w:rPr>
        <w:t xml:space="preserve"> the number of traps generated,</w:t>
      </w:r>
      <w:r w:rsidR="7637CA43" w:rsidRPr="586B9361">
        <w:rPr>
          <w:lang w:val="en-US"/>
        </w:rPr>
        <w:t xml:space="preserve"> the arena </w:t>
      </w:r>
      <w:r w:rsidR="00613E58" w:rsidRPr="586B9361">
        <w:rPr>
          <w:lang w:val="en-US"/>
        </w:rPr>
        <w:t xml:space="preserve">size was </w:t>
      </w:r>
      <w:r w:rsidR="00EC0562" w:rsidRPr="586B9361">
        <w:rPr>
          <w:lang w:val="en-US"/>
        </w:rPr>
        <w:t xml:space="preserve">also </w:t>
      </w:r>
      <w:r w:rsidR="00613E58" w:rsidRPr="586B9361">
        <w:rPr>
          <w:lang w:val="en-US"/>
        </w:rPr>
        <w:t xml:space="preserve">made </w:t>
      </w:r>
      <w:r w:rsidR="00AF3CA8" w:rsidRPr="586B9361">
        <w:rPr>
          <w:lang w:val="en-US"/>
        </w:rPr>
        <w:t>smaller</w:t>
      </w:r>
      <w:r w:rsidR="00613E58" w:rsidRPr="586B9361">
        <w:rPr>
          <w:lang w:val="en-US"/>
        </w:rPr>
        <w:t xml:space="preserve">. </w:t>
      </w:r>
      <w:r w:rsidR="1F1C7A2F" w:rsidRPr="586B9361">
        <w:rPr>
          <w:lang w:val="en-US"/>
        </w:rPr>
        <w:t xml:space="preserve">We also </w:t>
      </w:r>
      <w:r w:rsidR="00E33E8F" w:rsidRPr="586B9361">
        <w:rPr>
          <w:lang w:val="en-US"/>
        </w:rPr>
        <w:t xml:space="preserve">collected feedback on </w:t>
      </w:r>
      <w:r w:rsidR="00B83FBD" w:rsidRPr="586B9361">
        <w:rPr>
          <w:lang w:val="en-US"/>
        </w:rPr>
        <w:t>tactics and other notes</w:t>
      </w:r>
      <w:r w:rsidR="00590961" w:rsidRPr="586B9361">
        <w:rPr>
          <w:lang w:val="en-US"/>
        </w:rPr>
        <w:t>/concerns</w:t>
      </w:r>
      <w:r w:rsidR="00B83FBD" w:rsidRPr="586B9361">
        <w:rPr>
          <w:lang w:val="en-US"/>
        </w:rPr>
        <w:t xml:space="preserve"> the player encountered when playing</w:t>
      </w:r>
      <w:r w:rsidR="00403723" w:rsidRPr="586B9361">
        <w:rPr>
          <w:lang w:val="en-US"/>
        </w:rPr>
        <w:t>.</w:t>
      </w:r>
      <w:r w:rsidR="004A7AC2" w:rsidRPr="586B9361">
        <w:rPr>
          <w:lang w:val="en-US"/>
        </w:rPr>
        <w:t xml:space="preserve"> </w:t>
      </w:r>
    </w:p>
    <w:p w14:paraId="7232646E" w14:textId="77777777" w:rsidR="00411889" w:rsidRDefault="00411889" w:rsidP="225FDC65">
      <w:pPr>
        <w:ind w:firstLine="720"/>
        <w:rPr>
          <w:lang w:val="en-US"/>
        </w:rPr>
      </w:pPr>
    </w:p>
    <w:p w14:paraId="4EF1A8DE" w14:textId="77777777" w:rsidR="00411889" w:rsidRDefault="00411889" w:rsidP="225FDC65">
      <w:pPr>
        <w:ind w:firstLine="720"/>
        <w:rPr>
          <w:lang w:val="en-US"/>
        </w:rPr>
      </w:pPr>
    </w:p>
    <w:tbl>
      <w:tblPr>
        <w:tblStyle w:val="ListTable4-Accent2"/>
        <w:tblW w:w="0" w:type="auto"/>
        <w:tblLook w:val="04A0" w:firstRow="1" w:lastRow="0" w:firstColumn="1" w:lastColumn="0" w:noHBand="0" w:noVBand="1"/>
      </w:tblPr>
      <w:tblGrid>
        <w:gridCol w:w="5524"/>
        <w:gridCol w:w="802"/>
        <w:gridCol w:w="473"/>
        <w:gridCol w:w="2217"/>
      </w:tblGrid>
      <w:tr w:rsidR="0011319C" w:rsidRPr="000856FE" w14:paraId="5A7A8A3E" w14:textId="4E346D3C" w:rsidTr="586B9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vAlign w:val="center"/>
          </w:tcPr>
          <w:p w14:paraId="6E01E9FD" w14:textId="77777777" w:rsidR="0011319C" w:rsidRPr="000856FE" w:rsidRDefault="0011319C" w:rsidP="0011319C">
            <w:pPr>
              <w:jc w:val="center"/>
              <w:rPr>
                <w:lang w:val="en-US"/>
              </w:rPr>
            </w:pPr>
            <w:r w:rsidRPr="00C36542">
              <w:rPr>
                <w:lang w:val="en-US"/>
              </w:rPr>
              <w:t>Any other comments?</w:t>
            </w:r>
          </w:p>
        </w:tc>
        <w:tc>
          <w:tcPr>
            <w:tcW w:w="1275" w:type="dxa"/>
            <w:gridSpan w:val="2"/>
            <w:vAlign w:val="center"/>
          </w:tcPr>
          <w:p w14:paraId="0C2DE9FD" w14:textId="0E896AE8" w:rsidR="0011319C" w:rsidRPr="00C36542" w:rsidRDefault="0011319C" w:rsidP="001131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Last Score</w:t>
            </w:r>
          </w:p>
        </w:tc>
        <w:tc>
          <w:tcPr>
            <w:tcW w:w="2217" w:type="dxa"/>
            <w:vAlign w:val="center"/>
          </w:tcPr>
          <w:p w14:paraId="4C4F7821" w14:textId="7F2AC7A2" w:rsidR="0011319C" w:rsidRDefault="0011319C" w:rsidP="001131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Last Time</w:t>
            </w:r>
          </w:p>
        </w:tc>
      </w:tr>
      <w:tr w:rsidR="0011319C" w:rsidRPr="000856FE" w14:paraId="337F307E" w14:textId="1FC061F5" w:rsidTr="586B9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vAlign w:val="center"/>
          </w:tcPr>
          <w:p w14:paraId="2A1645C4" w14:textId="1A587E93" w:rsidR="0011319C" w:rsidRPr="000856FE" w:rsidRDefault="1A2245C2" w:rsidP="0011319C">
            <w:pPr>
              <w:jc w:val="center"/>
              <w:rPr>
                <w:b w:val="0"/>
                <w:bCs w:val="0"/>
                <w:lang w:val="en-US"/>
              </w:rPr>
            </w:pPr>
            <w:r w:rsidRPr="586B9361">
              <w:rPr>
                <w:b w:val="0"/>
                <w:bCs w:val="0"/>
                <w:lang w:val="en-US"/>
              </w:rPr>
              <w:t xml:space="preserve">Found a bug where a spider spawned inside a tree and </w:t>
            </w:r>
            <w:bookmarkStart w:id="0" w:name="_Int_8lLvhNYd"/>
            <w:r w:rsidRPr="586B9361">
              <w:rPr>
                <w:b w:val="0"/>
                <w:bCs w:val="0"/>
                <w:lang w:val="en-US"/>
              </w:rPr>
              <w:t>couldn't</w:t>
            </w:r>
            <w:bookmarkEnd w:id="0"/>
            <w:r w:rsidRPr="586B9361">
              <w:rPr>
                <w:b w:val="0"/>
                <w:bCs w:val="0"/>
                <w:lang w:val="en-US"/>
              </w:rPr>
              <w:t xml:space="preserve"> move. Had to kill it with a fireball. </w:t>
            </w:r>
            <w:bookmarkStart w:id="1" w:name="_Int_Z3FdXPnv"/>
            <w:r w:rsidRPr="586B9361">
              <w:rPr>
                <w:b w:val="0"/>
                <w:bCs w:val="0"/>
                <w:lang w:val="en-US"/>
              </w:rPr>
              <w:t>Would</w:t>
            </w:r>
            <w:bookmarkEnd w:id="1"/>
            <w:r w:rsidRPr="586B9361">
              <w:rPr>
                <w:b w:val="0"/>
                <w:bCs w:val="0"/>
                <w:lang w:val="en-US"/>
              </w:rPr>
              <w:t xml:space="preserve"> be nice to have a healing mechanic, like switching between spells with the scroll wheel. Otherwise, far too slow to start enemies I </w:t>
            </w:r>
            <w:r w:rsidR="00C04101" w:rsidRPr="586B9361">
              <w:rPr>
                <w:b w:val="0"/>
                <w:bCs w:val="0"/>
                <w:lang w:val="en-US"/>
              </w:rPr>
              <w:t xml:space="preserve">[sic] </w:t>
            </w:r>
            <w:bookmarkStart w:id="2" w:name="_Int_BIUiD3By"/>
            <w:r w:rsidRPr="586B9361">
              <w:rPr>
                <w:b w:val="0"/>
                <w:bCs w:val="0"/>
                <w:lang w:val="en-US"/>
              </w:rPr>
              <w:t>think, if</w:t>
            </w:r>
            <w:bookmarkEnd w:id="2"/>
            <w:r w:rsidRPr="586B9361">
              <w:rPr>
                <w:b w:val="0"/>
                <w:bCs w:val="0"/>
                <w:lang w:val="en-US"/>
              </w:rPr>
              <w:t xml:space="preserve"> </w:t>
            </w:r>
            <w:bookmarkStart w:id="3" w:name="_Int_9A7EaVgP"/>
            <w:r w:rsidRPr="586B9361">
              <w:rPr>
                <w:b w:val="0"/>
                <w:bCs w:val="0"/>
                <w:lang w:val="en-US"/>
              </w:rPr>
              <w:t>you're</w:t>
            </w:r>
            <w:bookmarkEnd w:id="3"/>
            <w:r w:rsidRPr="586B9361">
              <w:rPr>
                <w:b w:val="0"/>
                <w:bCs w:val="0"/>
                <w:lang w:val="en-US"/>
              </w:rPr>
              <w:t xml:space="preserve"> aiming for arcade game feel.</w:t>
            </w:r>
          </w:p>
        </w:tc>
        <w:tc>
          <w:tcPr>
            <w:tcW w:w="802" w:type="dxa"/>
            <w:vAlign w:val="center"/>
          </w:tcPr>
          <w:p w14:paraId="4C002016" w14:textId="045F5F8C" w:rsidR="0011319C" w:rsidRPr="00C36542" w:rsidRDefault="0011319C" w:rsidP="001131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1255</w:t>
            </w:r>
          </w:p>
        </w:tc>
        <w:tc>
          <w:tcPr>
            <w:tcW w:w="2690" w:type="dxa"/>
            <w:gridSpan w:val="2"/>
            <w:vAlign w:val="center"/>
          </w:tcPr>
          <w:p w14:paraId="327AB0EC" w14:textId="5A0223B2" w:rsidR="0011319C" w:rsidRPr="00C36542" w:rsidRDefault="0011319C" w:rsidP="00A37B3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02:28</w:t>
            </w:r>
          </w:p>
        </w:tc>
      </w:tr>
    </w:tbl>
    <w:p w14:paraId="55F68966" w14:textId="46BEC40D" w:rsidR="00C36542" w:rsidRDefault="00A37B36" w:rsidP="00A37B36">
      <w:pPr>
        <w:pStyle w:val="Caption"/>
        <w:rPr>
          <w:lang w:val="en-US"/>
        </w:rPr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9F5C8F">
        <w:rPr>
          <w:noProof/>
        </w:rPr>
        <w:t>2</w:t>
      </w:r>
      <w:r>
        <w:fldChar w:fldCharType="end"/>
      </w:r>
      <w:r>
        <w:t xml:space="preserve"> Example</w:t>
      </w:r>
      <w:r>
        <w:rPr>
          <w:noProof/>
        </w:rPr>
        <w:t xml:space="preserve"> feedback from Round 1 Playtest  Survey</w:t>
      </w:r>
    </w:p>
    <w:p w14:paraId="021223E3" w14:textId="7A13227B" w:rsidR="5007E2FA" w:rsidRDefault="004A7AC2" w:rsidP="225FDC65">
      <w:pPr>
        <w:ind w:firstLine="720"/>
        <w:rPr>
          <w:lang w:val="en-US"/>
        </w:rPr>
      </w:pPr>
      <w:r>
        <w:rPr>
          <w:lang w:val="en-US"/>
        </w:rPr>
        <w:t xml:space="preserve">During this stage of </w:t>
      </w:r>
      <w:r w:rsidR="00351691">
        <w:rPr>
          <w:lang w:val="en-US"/>
        </w:rPr>
        <w:t>development,</w:t>
      </w:r>
      <w:r>
        <w:rPr>
          <w:lang w:val="en-US"/>
        </w:rPr>
        <w:t xml:space="preserve"> we were mostly interested in refining the game arena</w:t>
      </w:r>
      <w:r w:rsidR="00C36542">
        <w:rPr>
          <w:lang w:val="en-US"/>
        </w:rPr>
        <w:t>, spawn rates</w:t>
      </w:r>
      <w:r>
        <w:rPr>
          <w:lang w:val="en-US"/>
        </w:rPr>
        <w:t xml:space="preserve"> and player controls so we could focus on implementing different enemy types and other mechanics during </w:t>
      </w:r>
      <w:r w:rsidR="00351691">
        <w:rPr>
          <w:lang w:val="en-US"/>
        </w:rPr>
        <w:t>this early stage of production.</w:t>
      </w:r>
      <w:r w:rsidR="005712FF">
        <w:rPr>
          <w:lang w:val="en-US"/>
        </w:rPr>
        <w:t xml:space="preserve"> In response to feedback, we adjusted the spawn </w:t>
      </w:r>
      <w:r w:rsidR="00A70948">
        <w:rPr>
          <w:lang w:val="en-US"/>
        </w:rPr>
        <w:t>rates,</w:t>
      </w:r>
      <w:r w:rsidR="005712FF">
        <w:rPr>
          <w:lang w:val="en-US"/>
        </w:rPr>
        <w:t xml:space="preserve"> so the game started ‘faster’</w:t>
      </w:r>
      <w:r w:rsidR="00CD148F">
        <w:rPr>
          <w:lang w:val="en-US"/>
        </w:rPr>
        <w:t xml:space="preserve"> and began discussing ideas about a healing spell</w:t>
      </w:r>
      <w:r w:rsidR="005712FF">
        <w:rPr>
          <w:lang w:val="en-US"/>
        </w:rPr>
        <w:t>.</w:t>
      </w:r>
    </w:p>
    <w:p w14:paraId="7CACDBE8" w14:textId="274A520E" w:rsidR="00F4022E" w:rsidRDefault="00F4022E" w:rsidP="00F73C29">
      <w:pPr>
        <w:rPr>
          <w:lang w:val="en-US"/>
        </w:rPr>
      </w:pPr>
    </w:p>
    <w:p w14:paraId="7763401A" w14:textId="56A7D66E" w:rsidR="00F4022E" w:rsidRDefault="00F4022E" w:rsidP="00F4022E">
      <w:pPr>
        <w:pStyle w:val="Heading1"/>
        <w:rPr>
          <w:lang w:val="en-US"/>
        </w:rPr>
      </w:pPr>
      <w:r w:rsidRPr="0FD20CD8">
        <w:rPr>
          <w:lang w:val="en-US"/>
        </w:rPr>
        <w:t>Playtest Round 2</w:t>
      </w:r>
      <w:r w:rsidR="00504BD5">
        <w:rPr>
          <w:lang w:val="en-US"/>
        </w:rPr>
        <w:t>: Finalizing Mechanics and Enhancing User Experience</w:t>
      </w:r>
    </w:p>
    <w:p w14:paraId="68ADFA2B" w14:textId="75A17505" w:rsidR="005F564C" w:rsidRDefault="00DD3C42" w:rsidP="00DD3C42">
      <w:pPr>
        <w:rPr>
          <w:lang w:val="en-US"/>
        </w:rPr>
      </w:pPr>
      <w:r>
        <w:rPr>
          <w:lang w:val="en-US"/>
        </w:rPr>
        <w:tab/>
        <w:t xml:space="preserve">For the second round of playtesting our game-play mechanics had </w:t>
      </w:r>
      <w:r w:rsidR="257F75FA">
        <w:rPr>
          <w:lang w:val="en-US"/>
        </w:rPr>
        <w:t>been</w:t>
      </w:r>
      <w:r>
        <w:rPr>
          <w:lang w:val="en-US"/>
        </w:rPr>
        <w:t xml:space="preserve"> finali</w:t>
      </w:r>
      <w:r w:rsidR="63F245D1">
        <w:rPr>
          <w:lang w:val="en-US"/>
        </w:rPr>
        <w:t>s</w:t>
      </w:r>
      <w:r>
        <w:rPr>
          <w:lang w:val="en-US"/>
        </w:rPr>
        <w:t>ed and we were starting to get a real feel for how the game looked and felt</w:t>
      </w:r>
      <w:r w:rsidR="00E166C8">
        <w:rPr>
          <w:lang w:val="en-US"/>
        </w:rPr>
        <w:t>. The data collected consisted of</w:t>
      </w:r>
      <w:r w:rsidR="00DA6E5D">
        <w:rPr>
          <w:lang w:val="en-US"/>
        </w:rPr>
        <w:t xml:space="preserve"> </w:t>
      </w:r>
      <w:r w:rsidR="00E166C8">
        <w:rPr>
          <w:lang w:val="en-US"/>
        </w:rPr>
        <w:t>game time, game score</w:t>
      </w:r>
      <w:r w:rsidR="00772487">
        <w:rPr>
          <w:lang w:val="en-US"/>
        </w:rPr>
        <w:t>, scroll spawn rates</w:t>
      </w:r>
      <w:r w:rsidR="00BC6D25">
        <w:rPr>
          <w:lang w:val="en-US"/>
        </w:rPr>
        <w:t>,</w:t>
      </w:r>
      <w:r w:rsidR="00772487">
        <w:rPr>
          <w:lang w:val="en-US"/>
        </w:rPr>
        <w:t xml:space="preserve"> enemy spawn rates,</w:t>
      </w:r>
      <w:r w:rsidR="00BC6D25">
        <w:rPr>
          <w:lang w:val="en-US"/>
        </w:rPr>
        <w:t xml:space="preserve"> loading times, player movement</w:t>
      </w:r>
      <w:r w:rsidR="00FC17A8">
        <w:rPr>
          <w:lang w:val="en-US"/>
        </w:rPr>
        <w:t>, including</w:t>
      </w:r>
      <w:r w:rsidR="00E166C8">
        <w:rPr>
          <w:lang w:val="en-US"/>
        </w:rPr>
        <w:t xml:space="preserve"> questions relating to</w:t>
      </w:r>
      <w:r w:rsidR="00BC6D25">
        <w:rPr>
          <w:lang w:val="en-US"/>
        </w:rPr>
        <w:t xml:space="preserve"> tutorials and</w:t>
      </w:r>
      <w:r w:rsidR="00E166C8">
        <w:rPr>
          <w:lang w:val="en-US"/>
        </w:rPr>
        <w:t xml:space="preserve"> </w:t>
      </w:r>
      <w:r w:rsidR="002929C4">
        <w:rPr>
          <w:lang w:val="en-US"/>
        </w:rPr>
        <w:t xml:space="preserve">game </w:t>
      </w:r>
      <w:r w:rsidR="00E166C8">
        <w:rPr>
          <w:lang w:val="en-US"/>
        </w:rPr>
        <w:t>menus</w:t>
      </w:r>
      <w:r w:rsidR="00FC17A8">
        <w:rPr>
          <w:lang w:val="en-US"/>
        </w:rPr>
        <w:t>.</w:t>
      </w:r>
      <w:r w:rsidR="00E166C8">
        <w:rPr>
          <w:lang w:val="en-US"/>
        </w:rPr>
        <w:t xml:space="preserve"> </w:t>
      </w:r>
    </w:p>
    <w:p w14:paraId="0EEB6782" w14:textId="40E841BB" w:rsidR="00F4022E" w:rsidRDefault="00DA4E5A" w:rsidP="00BC6D25">
      <w:pPr>
        <w:ind w:firstLine="720"/>
        <w:rPr>
          <w:lang w:val="en-US"/>
        </w:rPr>
      </w:pPr>
      <w:r>
        <w:rPr>
          <w:lang w:val="en-US"/>
        </w:rPr>
        <w:t xml:space="preserve">From the feedback received relating to game time and written </w:t>
      </w:r>
      <w:r w:rsidR="002929C4">
        <w:rPr>
          <w:lang w:val="en-US"/>
        </w:rPr>
        <w:t xml:space="preserve">feedback </w:t>
      </w:r>
      <w:r w:rsidR="00BC6D25">
        <w:rPr>
          <w:lang w:val="en-US"/>
        </w:rPr>
        <w:t>fields</w:t>
      </w:r>
      <w:r>
        <w:rPr>
          <w:lang w:val="en-US"/>
        </w:rPr>
        <w:t xml:space="preserve"> it </w:t>
      </w:r>
      <w:r w:rsidR="00BC6D25">
        <w:rPr>
          <w:lang w:val="en-US"/>
        </w:rPr>
        <w:t xml:space="preserve">became </w:t>
      </w:r>
      <w:r>
        <w:rPr>
          <w:lang w:val="en-US"/>
        </w:rPr>
        <w:t xml:space="preserve">necessary to add a potion </w:t>
      </w:r>
      <w:r w:rsidR="00BC6D25">
        <w:rPr>
          <w:lang w:val="en-US"/>
        </w:rPr>
        <w:t>mechanic</w:t>
      </w:r>
      <w:r>
        <w:rPr>
          <w:lang w:val="en-US"/>
        </w:rPr>
        <w:t xml:space="preserve"> to lengthen game-time</w:t>
      </w:r>
      <w:r w:rsidR="00BC6D25">
        <w:rPr>
          <w:lang w:val="en-US"/>
        </w:rPr>
        <w:t>, as well as to increase player movement speed</w:t>
      </w:r>
      <w:r>
        <w:rPr>
          <w:lang w:val="en-US"/>
        </w:rPr>
        <w:t>.</w:t>
      </w:r>
      <w:r w:rsidR="00BC6D25">
        <w:rPr>
          <w:lang w:val="en-US"/>
        </w:rPr>
        <w:t xml:space="preserve"> </w:t>
      </w:r>
      <w:r w:rsidR="00DA6E5D">
        <w:rPr>
          <w:lang w:val="en-US"/>
        </w:rPr>
        <w:t>F</w:t>
      </w:r>
      <w:r w:rsidR="00BC6D25">
        <w:rPr>
          <w:lang w:val="en-US"/>
        </w:rPr>
        <w:t xml:space="preserve">eedback </w:t>
      </w:r>
      <w:r w:rsidR="00DA6E5D">
        <w:rPr>
          <w:lang w:val="en-US"/>
        </w:rPr>
        <w:t xml:space="preserve">also highlighted </w:t>
      </w:r>
      <w:r w:rsidR="00BC6D25">
        <w:rPr>
          <w:lang w:val="en-US"/>
        </w:rPr>
        <w:t>the need for instructions on how to play</w:t>
      </w:r>
      <w:r w:rsidR="00DA6E5D">
        <w:rPr>
          <w:lang w:val="en-US"/>
        </w:rPr>
        <w:t>, and several bugs that needed fixing</w:t>
      </w:r>
      <w:r w:rsidR="00BC6D25">
        <w:rPr>
          <w:lang w:val="en-US"/>
        </w:rPr>
        <w:t>.</w:t>
      </w:r>
    </w:p>
    <w:p w14:paraId="4B662EAD" w14:textId="24C27337" w:rsidR="006E0517" w:rsidRDefault="006E0517" w:rsidP="00BC6D25">
      <w:pPr>
        <w:ind w:firstLine="720"/>
        <w:rPr>
          <w:lang w:val="en-US"/>
        </w:rPr>
      </w:pPr>
      <w:r w:rsidRPr="586B9361">
        <w:rPr>
          <w:lang w:val="en-US"/>
        </w:rPr>
        <w:t xml:space="preserve">During this stage of </w:t>
      </w:r>
      <w:r w:rsidR="00351691" w:rsidRPr="586B9361">
        <w:rPr>
          <w:lang w:val="en-US"/>
        </w:rPr>
        <w:t>development,</w:t>
      </w:r>
      <w:r w:rsidRPr="586B9361">
        <w:rPr>
          <w:lang w:val="en-US"/>
        </w:rPr>
        <w:t xml:space="preserve"> we </w:t>
      </w:r>
      <w:r w:rsidR="3EFB8412" w:rsidRPr="586B9361">
        <w:rPr>
          <w:lang w:val="en-US"/>
        </w:rPr>
        <w:t>focused</w:t>
      </w:r>
      <w:r w:rsidRPr="586B9361">
        <w:rPr>
          <w:lang w:val="en-US"/>
        </w:rPr>
        <w:t xml:space="preserve"> on load times</w:t>
      </w:r>
      <w:r w:rsidR="00905C47" w:rsidRPr="586B9361">
        <w:rPr>
          <w:lang w:val="en-US"/>
        </w:rPr>
        <w:t xml:space="preserve">, </w:t>
      </w:r>
      <w:r w:rsidR="00351691" w:rsidRPr="586B9361">
        <w:rPr>
          <w:lang w:val="en-US"/>
        </w:rPr>
        <w:t>optimization, and implementing more robust solutions for feedback responses.</w:t>
      </w:r>
    </w:p>
    <w:p w14:paraId="1A378149" w14:textId="73E9C781" w:rsidR="00F4022E" w:rsidRDefault="00F4022E" w:rsidP="00F4022E">
      <w:pPr>
        <w:pStyle w:val="Heading1"/>
        <w:rPr>
          <w:lang w:val="en-US"/>
        </w:rPr>
      </w:pPr>
      <w:r w:rsidRPr="0FD20CD8">
        <w:rPr>
          <w:lang w:val="en-US"/>
        </w:rPr>
        <w:t>Playtest Round 3</w:t>
      </w:r>
      <w:r w:rsidR="000975A4">
        <w:rPr>
          <w:lang w:val="en-US"/>
        </w:rPr>
        <w:t>: Addressing Feedback and Improving Gameplay</w:t>
      </w:r>
    </w:p>
    <w:p w14:paraId="36C60CAA" w14:textId="77777777" w:rsidR="00F3153D" w:rsidRDefault="00772487" w:rsidP="00772487">
      <w:pPr>
        <w:rPr>
          <w:noProof/>
        </w:rPr>
      </w:pPr>
      <w:r>
        <w:rPr>
          <w:lang w:val="en-US"/>
        </w:rPr>
        <w:tab/>
      </w:r>
      <w:r w:rsidR="12BE95E9">
        <w:rPr>
          <w:lang w:val="en-US"/>
        </w:rPr>
        <w:t>The third and final round of playtesting had the same questions as the previous surveys, music and sound suitability, visual coherence, loading times.</w:t>
      </w:r>
      <w:r w:rsidR="00B83FBD">
        <w:rPr>
          <w:lang w:val="en-US"/>
        </w:rPr>
        <w:t xml:space="preserve"> </w:t>
      </w:r>
      <w:r w:rsidR="00034380">
        <w:rPr>
          <w:lang w:val="en-US"/>
        </w:rPr>
        <w:t>From the responses we concluded that loading times, player movement and spawn rates for enemies and scrolls were no longer an issue.</w:t>
      </w:r>
      <w:r w:rsidR="00E97B51" w:rsidRPr="00E97B51">
        <w:rPr>
          <w:noProof/>
        </w:rPr>
        <w:t xml:space="preserve"> </w:t>
      </w:r>
    </w:p>
    <w:p w14:paraId="0F518E1D" w14:textId="77777777" w:rsidR="008E04D9" w:rsidRDefault="00E97B51" w:rsidP="008E04D9">
      <w:pPr>
        <w:keepNext/>
      </w:pPr>
      <w:r>
        <w:rPr>
          <w:noProof/>
        </w:rPr>
        <w:drawing>
          <wp:inline distT="0" distB="0" distL="0" distR="0" wp14:anchorId="7A9E6386" wp14:editId="295D127A">
            <wp:extent cx="5553075" cy="3171825"/>
            <wp:effectExtent l="0" t="0" r="9525" b="9525"/>
            <wp:docPr id="208971823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BCCB836-6F9D-9C7B-7FE0-4DF6DF3FE1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6957957" w14:textId="718548EF" w:rsidR="00B83FBD" w:rsidRDefault="008E04D9" w:rsidP="008E04D9">
      <w:pPr>
        <w:pStyle w:val="Caption"/>
        <w:rPr>
          <w:noProof/>
        </w:rPr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9F5C8F">
        <w:rPr>
          <w:noProof/>
        </w:rPr>
        <w:t>3</w:t>
      </w:r>
      <w:r>
        <w:fldChar w:fldCharType="end"/>
      </w:r>
      <w:r>
        <w:t xml:space="preserve"> Scroll Spawn Rates over Playtest Sessions</w:t>
      </w:r>
    </w:p>
    <w:p w14:paraId="5236BAAE" w14:textId="77777777" w:rsidR="00EC31F0" w:rsidRDefault="00EC31F0" w:rsidP="00772487">
      <w:pPr>
        <w:rPr>
          <w:lang w:val="en-US"/>
        </w:rPr>
      </w:pPr>
    </w:p>
    <w:tbl>
      <w:tblPr>
        <w:tblStyle w:val="List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856FE" w14:paraId="08112E06" w14:textId="77777777" w:rsidTr="586B9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1DD82507" w14:textId="31265224" w:rsidR="000856FE" w:rsidRPr="000856FE" w:rsidRDefault="153A62C1" w:rsidP="00855A7C">
            <w:pPr>
              <w:jc w:val="center"/>
              <w:rPr>
                <w:lang w:val="en-US"/>
              </w:rPr>
            </w:pPr>
            <w:r w:rsidRPr="586B9361">
              <w:rPr>
                <w:lang w:val="en-US"/>
              </w:rPr>
              <w:t xml:space="preserve">Question: </w:t>
            </w:r>
            <w:r w:rsidR="2F71D9D9" w:rsidRPr="586B9361">
              <w:rPr>
                <w:lang w:val="en-US"/>
              </w:rPr>
              <w:t>Please describe any strategies that you created.</w:t>
            </w:r>
          </w:p>
        </w:tc>
      </w:tr>
      <w:tr w:rsidR="000856FE" w14:paraId="4D3F2F2C" w14:textId="77777777" w:rsidTr="586B9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161F63AA" w14:textId="77777777" w:rsidR="000856FE" w:rsidRPr="000856FE" w:rsidRDefault="2F71D9D9" w:rsidP="00855A7C">
            <w:pPr>
              <w:jc w:val="center"/>
              <w:rPr>
                <w:b w:val="0"/>
                <w:bCs w:val="0"/>
                <w:lang w:val="en-US"/>
              </w:rPr>
            </w:pPr>
            <w:r w:rsidRPr="586B9361">
              <w:rPr>
                <w:b w:val="0"/>
                <w:bCs w:val="0"/>
                <w:lang w:val="en-US"/>
              </w:rPr>
              <w:t xml:space="preserve">Find </w:t>
            </w:r>
            <w:bookmarkStart w:id="4" w:name="_Int_NFbbkycX"/>
            <w:r w:rsidRPr="586B9361">
              <w:rPr>
                <w:b w:val="0"/>
                <w:bCs w:val="0"/>
                <w:lang w:val="en-US"/>
              </w:rPr>
              <w:t>an open area</w:t>
            </w:r>
            <w:bookmarkEnd w:id="4"/>
            <w:r w:rsidRPr="586B9361">
              <w:rPr>
                <w:b w:val="0"/>
                <w:bCs w:val="0"/>
                <w:lang w:val="en-US"/>
              </w:rPr>
              <w:t xml:space="preserve"> and kite.</w:t>
            </w:r>
          </w:p>
        </w:tc>
      </w:tr>
      <w:tr w:rsidR="000856FE" w14:paraId="3314B005" w14:textId="77777777" w:rsidTr="586B9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0C019097" w14:textId="77777777" w:rsidR="000856FE" w:rsidRPr="000856FE" w:rsidRDefault="000856FE" w:rsidP="00855A7C">
            <w:pPr>
              <w:jc w:val="center"/>
              <w:rPr>
                <w:b w:val="0"/>
                <w:bCs w:val="0"/>
                <w:lang w:val="en-US"/>
              </w:rPr>
            </w:pPr>
            <w:r w:rsidRPr="000856FE">
              <w:rPr>
                <w:b w:val="0"/>
                <w:bCs w:val="0"/>
                <w:lang w:val="en-US"/>
              </w:rPr>
              <w:t>Ran around in circles until the enemies blobbed up and then used the scroll to kill them all.</w:t>
            </w:r>
          </w:p>
        </w:tc>
      </w:tr>
      <w:tr w:rsidR="000856FE" w14:paraId="25AFDB8F" w14:textId="77777777" w:rsidTr="586B9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3BB18E60" w14:textId="0AF447B9" w:rsidR="000856FE" w:rsidRPr="000856FE" w:rsidRDefault="000856FE" w:rsidP="008E04D9">
            <w:pPr>
              <w:keepNext/>
              <w:jc w:val="center"/>
              <w:rPr>
                <w:b w:val="0"/>
                <w:bCs w:val="0"/>
                <w:lang w:val="en-US"/>
              </w:rPr>
            </w:pPr>
            <w:r w:rsidRPr="000856FE">
              <w:rPr>
                <w:b w:val="0"/>
                <w:bCs w:val="0"/>
                <w:lang w:val="en-US"/>
              </w:rPr>
              <w:t>Wide circular to group up then inferno tougher mobs</w:t>
            </w:r>
            <w:r w:rsidR="00107746">
              <w:rPr>
                <w:b w:val="0"/>
                <w:bCs w:val="0"/>
                <w:lang w:val="en-US"/>
              </w:rPr>
              <w:t>.</w:t>
            </w:r>
          </w:p>
        </w:tc>
      </w:tr>
    </w:tbl>
    <w:p w14:paraId="78137764" w14:textId="2A4D608E" w:rsidR="000856FE" w:rsidRDefault="008E04D9" w:rsidP="008E04D9">
      <w:pPr>
        <w:pStyle w:val="Caption"/>
        <w:rPr>
          <w:lang w:val="en-US"/>
        </w:rPr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9F5C8F" w:rsidRPr="586B9361">
        <w:rPr>
          <w:noProof/>
        </w:rPr>
        <w:t>4</w:t>
      </w:r>
      <w:r>
        <w:fldChar w:fldCharType="end"/>
      </w:r>
      <w:r>
        <w:t xml:space="preserve"> Strategies Play </w:t>
      </w:r>
      <w:r w:rsidR="091669BF">
        <w:t>Testers</w:t>
      </w:r>
      <w:r>
        <w:t xml:space="preserve"> Invented</w:t>
      </w:r>
    </w:p>
    <w:p w14:paraId="7E94D20F" w14:textId="179DEADF" w:rsidR="00772487" w:rsidRDefault="00B83FBD" w:rsidP="00523E79">
      <w:pPr>
        <w:ind w:firstLine="720"/>
        <w:rPr>
          <w:lang w:val="en-US"/>
        </w:rPr>
      </w:pPr>
      <w:r>
        <w:rPr>
          <w:lang w:val="en-US"/>
        </w:rPr>
        <w:t>We also began noticing a pattern in responses relating to tactics</w:t>
      </w:r>
      <w:r w:rsidR="00034380">
        <w:rPr>
          <w:lang w:val="en-US"/>
        </w:rPr>
        <w:t xml:space="preserve"> such as kiting enemies around the central tower, which w</w:t>
      </w:r>
      <w:r w:rsidR="00F80C67">
        <w:rPr>
          <w:lang w:val="en-US"/>
        </w:rPr>
        <w:t>as</w:t>
      </w:r>
      <w:r w:rsidR="00034380">
        <w:rPr>
          <w:lang w:val="en-US"/>
        </w:rPr>
        <w:t xml:space="preserve"> resolved by adding more traps. In addition to this, we decided to remove world collision for the ghost enemy type</w:t>
      </w:r>
      <w:r w:rsidR="00F80C67">
        <w:rPr>
          <w:lang w:val="en-US"/>
        </w:rPr>
        <w:t>.</w:t>
      </w:r>
      <w:r w:rsidR="00523E79">
        <w:rPr>
          <w:lang w:val="en-US"/>
        </w:rPr>
        <w:t xml:space="preserve"> </w:t>
      </w:r>
      <w:r w:rsidR="00295E31">
        <w:rPr>
          <w:lang w:val="en-US"/>
        </w:rPr>
        <w:t>T</w:t>
      </w:r>
      <w:r>
        <w:rPr>
          <w:lang w:val="en-US"/>
        </w:rPr>
        <w:t xml:space="preserve">he click to shoot mechanic </w:t>
      </w:r>
      <w:r w:rsidR="00295E31">
        <w:rPr>
          <w:lang w:val="en-US"/>
        </w:rPr>
        <w:t xml:space="preserve">was another cumbersome issue we needed to resolve and decided </w:t>
      </w:r>
      <w:r w:rsidR="00A94340">
        <w:rPr>
          <w:lang w:val="en-US"/>
        </w:rPr>
        <w:t>to</w:t>
      </w:r>
      <w:r w:rsidR="00295E31">
        <w:rPr>
          <w:lang w:val="en-US"/>
        </w:rPr>
        <w:t xml:space="preserve"> </w:t>
      </w:r>
      <w:r w:rsidR="00A94340">
        <w:rPr>
          <w:lang w:val="en-US"/>
        </w:rPr>
        <w:t xml:space="preserve">alter it to support the mouse button being clicked </w:t>
      </w:r>
      <w:r w:rsidR="00A749D9">
        <w:rPr>
          <w:lang w:val="en-US"/>
        </w:rPr>
        <w:t>or</w:t>
      </w:r>
      <w:r w:rsidR="00A94340">
        <w:rPr>
          <w:lang w:val="en-US"/>
        </w:rPr>
        <w:t xml:space="preserve"> held down.</w:t>
      </w:r>
    </w:p>
    <w:p w14:paraId="14EF719C" w14:textId="2B9A99E7" w:rsidR="00D20495" w:rsidRDefault="00D20495" w:rsidP="00D20495">
      <w:pPr>
        <w:pStyle w:val="Heading1"/>
        <w:rPr>
          <w:lang w:val="en-US"/>
        </w:rPr>
      </w:pPr>
      <w:r>
        <w:rPr>
          <w:lang w:val="en-US"/>
        </w:rPr>
        <w:t>Summary</w:t>
      </w:r>
    </w:p>
    <w:p w14:paraId="6F03E068" w14:textId="75C3CBE7" w:rsidR="00BF4202" w:rsidRPr="009A08DF" w:rsidRDefault="7976ABE7" w:rsidP="008E04D9">
      <w:pPr>
        <w:ind w:firstLine="720"/>
        <w:rPr>
          <w:lang w:val="en-US"/>
        </w:rPr>
      </w:pPr>
      <w:r w:rsidRPr="586B9361">
        <w:rPr>
          <w:lang w:val="en-US"/>
        </w:rPr>
        <w:t>In summary, the only data we could use to measure the effectiveness of changes was a general upwards trend in playtime over our playtesting sessions.</w:t>
      </w:r>
      <w:r w:rsidR="00AB56AC" w:rsidRPr="586B9361">
        <w:rPr>
          <w:lang w:val="en-US"/>
        </w:rPr>
        <w:t xml:space="preserve"> </w:t>
      </w:r>
      <w:r w:rsidR="00CE3AAF" w:rsidRPr="586B9361">
        <w:rPr>
          <w:lang w:val="en-US"/>
        </w:rPr>
        <w:t xml:space="preserve">The decisions </w:t>
      </w:r>
      <w:r w:rsidR="00CF360C" w:rsidRPr="586B9361">
        <w:rPr>
          <w:lang w:val="en-US"/>
        </w:rPr>
        <w:t xml:space="preserve">made </w:t>
      </w:r>
      <w:r w:rsidR="00CE3AAF" w:rsidRPr="586B9361">
        <w:rPr>
          <w:lang w:val="en-US"/>
        </w:rPr>
        <w:t xml:space="preserve">in response to feedback </w:t>
      </w:r>
      <w:r w:rsidR="00CF360C" w:rsidRPr="586B9361">
        <w:rPr>
          <w:lang w:val="en-US"/>
        </w:rPr>
        <w:t>had</w:t>
      </w:r>
      <w:r w:rsidR="00CE3AAF" w:rsidRPr="586B9361">
        <w:rPr>
          <w:lang w:val="en-US"/>
        </w:rPr>
        <w:t xml:space="preserve"> a </w:t>
      </w:r>
      <w:r w:rsidR="00CF360C" w:rsidRPr="586B9361">
        <w:rPr>
          <w:lang w:val="en-US"/>
        </w:rPr>
        <w:t xml:space="preserve">noticeable </w:t>
      </w:r>
      <w:r w:rsidR="00CE3AAF" w:rsidRPr="586B9361">
        <w:rPr>
          <w:lang w:val="en-US"/>
        </w:rPr>
        <w:t>impact on gameplay duration.</w:t>
      </w:r>
      <w:r w:rsidR="00095FDB" w:rsidRPr="586B9361">
        <w:rPr>
          <w:lang w:val="en-US"/>
        </w:rPr>
        <w:t xml:space="preserve"> Further balancing of our game mechanics from playtesting is needed </w:t>
      </w:r>
      <w:r w:rsidR="00E576CC" w:rsidRPr="586B9361">
        <w:rPr>
          <w:lang w:val="en-US"/>
        </w:rPr>
        <w:t>for the player to</w:t>
      </w:r>
      <w:r w:rsidR="00095FDB" w:rsidRPr="586B9361">
        <w:rPr>
          <w:lang w:val="en-US"/>
        </w:rPr>
        <w:t xml:space="preserve"> reliably achieve our initial pitched </w:t>
      </w:r>
      <w:r w:rsidR="70E03CA7" w:rsidRPr="586B9361">
        <w:rPr>
          <w:lang w:val="en-US"/>
        </w:rPr>
        <w:t>time</w:t>
      </w:r>
      <w:r w:rsidR="00545AAA" w:rsidRPr="586B9361">
        <w:rPr>
          <w:lang w:val="en-US"/>
        </w:rPr>
        <w:t xml:space="preserve"> of 5 to 10 minutes of game time.</w:t>
      </w:r>
      <w:r w:rsidR="00095FDB" w:rsidRPr="586B9361">
        <w:rPr>
          <w:lang w:val="en-US"/>
        </w:rPr>
        <w:t xml:space="preserve"> </w:t>
      </w: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4148"/>
        <w:gridCol w:w="4778"/>
      </w:tblGrid>
      <w:tr w:rsidR="001B75C2" w14:paraId="5F871AAE" w14:textId="77777777" w:rsidTr="0A11C5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  <w:vAlign w:val="center"/>
          </w:tcPr>
          <w:p w14:paraId="44933C8F" w14:textId="6AAD4A04" w:rsidR="001B75C2" w:rsidRDefault="00B72DE2" w:rsidP="005C2236">
            <w:pPr>
              <w:pStyle w:val="ListParagraph"/>
              <w:ind w:left="0"/>
              <w:jc w:val="center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t>Data</w:t>
            </w:r>
            <w:r w:rsidR="005C2236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Summary</w:t>
            </w:r>
          </w:p>
        </w:tc>
      </w:tr>
      <w:tr w:rsidR="001B75C2" w14:paraId="32314133" w14:textId="77777777" w:rsidTr="0A11C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vAlign w:val="center"/>
          </w:tcPr>
          <w:p w14:paraId="5D177228" w14:textId="30664B4E" w:rsidR="001B75C2" w:rsidRDefault="001B75C2" w:rsidP="005C2236">
            <w:pPr>
              <w:pStyle w:val="ListParagraph"/>
              <w:ind w:left="0"/>
              <w:jc w:val="center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t>Average Time</w:t>
            </w:r>
          </w:p>
        </w:tc>
        <w:tc>
          <w:tcPr>
            <w:tcW w:w="4778" w:type="dxa"/>
            <w:vAlign w:val="center"/>
          </w:tcPr>
          <w:p w14:paraId="6783466A" w14:textId="62CCB879" w:rsidR="001B75C2" w:rsidRPr="001B75C2" w:rsidRDefault="001B75C2" w:rsidP="005C2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A11C510">
              <w:rPr>
                <w:rFonts w:ascii="Arial" w:hAnsi="Arial" w:cs="Arial"/>
                <w:color w:val="000000" w:themeColor="text1"/>
                <w:sz w:val="20"/>
                <w:szCs w:val="20"/>
              </w:rPr>
              <w:t>03:08 (</w:t>
            </w:r>
            <w:bookmarkStart w:id="5" w:name="_Int_Cb4x07UB"/>
            <w:r w:rsidRPr="0A11C510">
              <w:rPr>
                <w:rFonts w:ascii="Arial" w:hAnsi="Arial" w:cs="Arial"/>
                <w:color w:val="000000" w:themeColor="text1"/>
                <w:sz w:val="20"/>
                <w:szCs w:val="20"/>
              </w:rPr>
              <w:t>mm:ss</w:t>
            </w:r>
            <w:bookmarkEnd w:id="5"/>
            <w:r w:rsidRPr="0A11C51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1B75C2" w14:paraId="3B7F252F" w14:textId="77777777" w:rsidTr="0A11C5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vAlign w:val="center"/>
          </w:tcPr>
          <w:p w14:paraId="269F2290" w14:textId="588C55EE" w:rsidR="001B75C2" w:rsidRDefault="001B75C2" w:rsidP="005C2236">
            <w:pPr>
              <w:pStyle w:val="ListParagraph"/>
              <w:ind w:left="0"/>
              <w:jc w:val="center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US"/>
              </w:rPr>
              <w:t>Average Score</w:t>
            </w:r>
          </w:p>
        </w:tc>
        <w:tc>
          <w:tcPr>
            <w:tcW w:w="4778" w:type="dxa"/>
            <w:vAlign w:val="center"/>
          </w:tcPr>
          <w:p w14:paraId="41FDAA68" w14:textId="6654C204" w:rsidR="001B75C2" w:rsidRDefault="001325BD" w:rsidP="008E04D9">
            <w:pPr>
              <w:pStyle w:val="ListParagraph"/>
              <w:keepNext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001325BD">
              <w:rPr>
                <w:rFonts w:ascii="Calibri" w:eastAsia="Calibri" w:hAnsi="Calibri" w:cs="Calibri"/>
                <w:color w:val="000000" w:themeColor="text1"/>
                <w:lang w:val="en-US"/>
              </w:rPr>
              <w:t>2114</w:t>
            </w:r>
          </w:p>
        </w:tc>
      </w:tr>
    </w:tbl>
    <w:p w14:paraId="12E4185F" w14:textId="6D43F355" w:rsidR="005A0434" w:rsidRDefault="008E04D9" w:rsidP="008E04D9">
      <w:pPr>
        <w:pStyle w:val="Caption"/>
        <w:rPr>
          <w:rFonts w:ascii="Calibri" w:eastAsia="Calibri" w:hAnsi="Calibri" w:cs="Calibri"/>
          <w:color w:val="000000" w:themeColor="text1"/>
          <w:lang w:val="en-US"/>
        </w:rPr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9F5C8F">
        <w:rPr>
          <w:noProof/>
        </w:rPr>
        <w:t>5</w:t>
      </w:r>
      <w:r>
        <w:fldChar w:fldCharType="end"/>
      </w:r>
      <w:r>
        <w:t xml:space="preserve"> Data Summary</w:t>
      </w:r>
    </w:p>
    <w:p w14:paraId="66653DE5" w14:textId="538C0717" w:rsidR="1475B382" w:rsidRPr="008E04D9" w:rsidRDefault="009F5C8F" w:rsidP="008E04D9">
      <w:pPr>
        <w:spacing w:after="0"/>
        <w:rPr>
          <w:rFonts w:ascii="Calibri" w:eastAsia="Calibri" w:hAnsi="Calibri" w:cs="Calibri"/>
          <w:color w:val="000000" w:themeColor="text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DF8DE2A" wp14:editId="6EBF59D5">
                <wp:simplePos x="0" y="0"/>
                <wp:positionH relativeFrom="column">
                  <wp:posOffset>-707390</wp:posOffset>
                </wp:positionH>
                <wp:positionV relativeFrom="paragraph">
                  <wp:posOffset>4266565</wp:posOffset>
                </wp:positionV>
                <wp:extent cx="709612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1763589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6A8289" w14:textId="73B3591C" w:rsidR="009F5C8F" w:rsidRPr="007B262F" w:rsidRDefault="009F5C8F" w:rsidP="009F5C8F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Table </w:t>
                            </w:r>
                            <w:r>
                              <w:fldChar w:fldCharType="begin"/>
                            </w:r>
                            <w:r>
                              <w:instrText>SEQ Table \* ARABIC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fldChar w:fldCharType="end"/>
                            </w:r>
                            <w:r>
                              <w:t xml:space="preserve"> Game Time throughout playtest iterations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c="http://schemas.openxmlformats.org/drawingml/2006/chart" xmlns:pic="http://schemas.openxmlformats.org/drawingml/2006/picture" xmlns:arto="http://schemas.microsoft.com/office/word/2006/arto">
            <w:pict w14:anchorId="484BF3D5">
              <v:shapetype id="_x0000_t202" coordsize="21600,21600" o:spt="202" path="m,l,21600r21600,l21600,xe" w14:anchorId="3DF8DE2A">
                <v:stroke joinstyle="miter"/>
                <v:path gradientshapeok="t" o:connecttype="rect"/>
              </v:shapetype>
              <v:shape id="Text Box 1" style="position:absolute;margin-left:-55.7pt;margin-top:335.95pt;width:558.75pt;height:.0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">
                <v:textbox style="mso-fit-shape-to-text:t" inset="0,0,0,0">
                  <w:txbxContent>
                    <w:p w:rsidRPr="007B262F" w:rsidR="009F5C8F" w:rsidP="009F5C8F" w:rsidRDefault="009F5C8F" w14:paraId="2B89F5E4" w14:textId="73B3591C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Table </w:t>
                      </w:r>
                      <w:r>
                        <w:fldChar w:fldCharType="begin"/>
                      </w:r>
                      <w:r>
                        <w:instrText> SEQ Table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fldChar w:fldCharType="end"/>
                      </w:r>
                      <w:r>
                        <w:t xml:space="preserve"> Game Time throughout playtest iterations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D59CD">
        <w:rPr>
          <w:noProof/>
        </w:rPr>
        <w:drawing>
          <wp:anchor distT="0" distB="0" distL="114300" distR="114300" simplePos="0" relativeHeight="251659264" behindDoc="1" locked="0" layoutInCell="1" allowOverlap="1" wp14:anchorId="7DB78E54" wp14:editId="17623567">
            <wp:simplePos x="0" y="0"/>
            <wp:positionH relativeFrom="column">
              <wp:posOffset>-707390</wp:posOffset>
            </wp:positionH>
            <wp:positionV relativeFrom="paragraph">
              <wp:posOffset>227965</wp:posOffset>
            </wp:positionV>
            <wp:extent cx="7096125" cy="3981450"/>
            <wp:effectExtent l="0" t="0" r="9525" b="0"/>
            <wp:wrapTight wrapText="bothSides">
              <wp:wrapPolygon edited="0">
                <wp:start x="0" y="0"/>
                <wp:lineTo x="0" y="21497"/>
                <wp:lineTo x="21571" y="21497"/>
                <wp:lineTo x="21571" y="0"/>
                <wp:lineTo x="0" y="0"/>
              </wp:wrapPolygon>
            </wp:wrapTight>
            <wp:docPr id="878997503" name="Chart 878997503">
              <a:extLst xmlns:a="http://schemas.openxmlformats.org/drawingml/2006/main">
                <a:ext uri="{FF2B5EF4-FFF2-40B4-BE49-F238E27FC236}">
                  <a16:creationId xmlns:a16="http://schemas.microsoft.com/office/drawing/2014/main" id="{20BCA6D5-E6B9-DC06-4933-6B094FA5C2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</wp:anchor>
        </w:drawing>
      </w:r>
    </w:p>
    <w:p w14:paraId="047F3043" w14:textId="2EA74C90" w:rsidR="00402A2B" w:rsidRPr="00402A2B" w:rsidRDefault="009F5C8F" w:rsidP="00402A2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30FDC9" wp14:editId="112879A8">
                <wp:simplePos x="0" y="0"/>
                <wp:positionH relativeFrom="column">
                  <wp:posOffset>0</wp:posOffset>
                </wp:positionH>
                <wp:positionV relativeFrom="paragraph">
                  <wp:posOffset>7696835</wp:posOffset>
                </wp:positionV>
                <wp:extent cx="5619750" cy="635"/>
                <wp:effectExtent l="0" t="0" r="0" b="0"/>
                <wp:wrapTopAndBottom/>
                <wp:docPr id="10291484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2562A2" w14:textId="65887139" w:rsidR="009F5C8F" w:rsidRPr="00263DD5" w:rsidRDefault="009F5C8F" w:rsidP="009F5C8F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Table </w:t>
                            </w:r>
                            <w:r>
                              <w:fldChar w:fldCharType="begin"/>
                            </w:r>
                            <w:r>
                              <w:instrText>SEQ Table \* ARABIC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fldChar w:fldCharType="end"/>
                            </w:r>
                            <w:r>
                              <w:t xml:space="preserve"> Pareto Chart of Game Time Responses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c="http://schemas.openxmlformats.org/drawingml/2006/chart" xmlns:pic="http://schemas.openxmlformats.org/drawingml/2006/picture" xmlns:arto="http://schemas.microsoft.com/office/word/2006/arto">
            <w:pict w14:anchorId="4890A675">
              <v:shape id="_x0000_s1027" style="position:absolute;margin-left:0;margin-top:606.05pt;width:442.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" w14:anchorId="6330FDC9">
                <v:textbox style="mso-fit-shape-to-text:t" inset="0,0,0,0">
                  <w:txbxContent>
                    <w:p w:rsidRPr="00263DD5" w:rsidR="009F5C8F" w:rsidP="009F5C8F" w:rsidRDefault="009F5C8F" w14:paraId="35982BE5" w14:textId="65887139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Table </w:t>
                      </w:r>
                      <w:r>
                        <w:fldChar w:fldCharType="begin"/>
                      </w:r>
                      <w:r>
                        <w:instrText> SEQ Table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fldChar w:fldCharType="end"/>
                      </w:r>
                      <w:r>
                        <w:t xml:space="preserve"> Pareto Chart of Game Time Responses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E04D9">
        <w:rPr>
          <w:noProof/>
        </w:rPr>
        <mc:AlternateContent>
          <mc:Choice Requires="cx1">
            <w:drawing>
              <wp:anchor distT="0" distB="0" distL="114300" distR="114300" simplePos="0" relativeHeight="251661312" behindDoc="0" locked="0" layoutInCell="1" allowOverlap="1" wp14:anchorId="39536CFB" wp14:editId="02E6BFC9">
                <wp:simplePos x="0" y="0"/>
                <wp:positionH relativeFrom="margin">
                  <wp:align>left</wp:align>
                </wp:positionH>
                <wp:positionV relativeFrom="paragraph">
                  <wp:posOffset>4496435</wp:posOffset>
                </wp:positionV>
                <wp:extent cx="5619750" cy="3143250"/>
                <wp:effectExtent l="0" t="0" r="0" b="0"/>
                <wp:wrapTopAndBottom/>
                <wp:docPr id="856848417" name="Chart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E12B10-EA8D-56AD-6E79-B765BF82AF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3"/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c="http://schemas.openxmlformats.org/drawingml/2006/chart" xmlns:pic="http://schemas.openxmlformats.org/drawingml/2006/picture" xmlns:arto="http://schemas.microsoft.com/office/word/2006/arto">
            <w:drawing>
              <wp:anchor distT="0" distB="0" distL="114300" distR="114300" simplePos="0" relativeHeight="251661312" behindDoc="0" locked="0" layoutInCell="1" allowOverlap="1" wp14:anchorId="5C111719" wp14:editId="02E6BFC9">
                <wp:simplePos x="0" y="0"/>
                <wp:positionH relativeFrom="margin">
                  <wp:align>left</wp:align>
                </wp:positionH>
                <wp:positionV relativeFrom="paragraph">
                  <wp:posOffset>4496435</wp:posOffset>
                </wp:positionV>
                <wp:extent cx="5619750" cy="3143250"/>
                <wp:effectExtent l="0" t="0" r="0" b="0"/>
                <wp:wrapTopAndBottom/>
                <wp:docPr id="1120588719" name="Chart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E12B10-EA8D-56AD-6E79-B765BF82AF28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6848417" name="Chart 1">
                          <a:extLst>
                            <a:ext uri="{FF2B5EF4-FFF2-40B4-BE49-F238E27FC236}">
                              <a16:creationId xmlns:a16="http://schemas.microsoft.com/office/drawing/2014/main" id="{07E12B10-EA8D-56AD-6E79-B765BF82AF28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0" cy="314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C41DE9" w14:textId="77777777" w:rsidR="008E04D9" w:rsidRDefault="008E04D9" w:rsidP="5498DFA5">
      <w:pPr>
        <w:pStyle w:val="Heading1"/>
        <w:rPr>
          <w:lang w:val="en-US"/>
        </w:rPr>
      </w:pPr>
    </w:p>
    <w:p w14:paraId="07600635" w14:textId="695833B2" w:rsidR="0FD20CD8" w:rsidRDefault="1731EC02" w:rsidP="5498DFA5">
      <w:pPr>
        <w:pStyle w:val="Heading1"/>
        <w:rPr>
          <w:lang w:val="en-US"/>
        </w:rPr>
      </w:pPr>
      <w:r w:rsidRPr="5498DFA5">
        <w:rPr>
          <w:lang w:val="en-US"/>
        </w:rPr>
        <w:t>Conclusion</w:t>
      </w:r>
    </w:p>
    <w:p w14:paraId="7E0BE59F" w14:textId="5C3F0AA2" w:rsidR="00180D84" w:rsidRPr="00180D84" w:rsidRDefault="00546E5D" w:rsidP="00180D84">
      <w:pPr>
        <w:rPr>
          <w:lang w:val="en-US"/>
        </w:rPr>
      </w:pPr>
      <w:r>
        <w:rPr>
          <w:lang w:val="en-US"/>
        </w:rPr>
        <w:tab/>
      </w:r>
      <w:r w:rsidR="28C6564D">
        <w:rPr>
          <w:lang w:val="en-US"/>
        </w:rPr>
        <w:t>In conclusion, this report illustrated our data collection methods, outlined our data's reliability, and how that data was used to shape our decisions over three playtesting sessions.</w:t>
      </w:r>
      <w:r>
        <w:rPr>
          <w:lang w:val="en-US"/>
        </w:rPr>
        <w:t xml:space="preserve"> </w:t>
      </w:r>
      <w:r w:rsidR="00BD7BD8">
        <w:rPr>
          <w:lang w:val="en-US"/>
        </w:rPr>
        <w:t xml:space="preserve">For each </w:t>
      </w:r>
      <w:r w:rsidR="70EEB19A">
        <w:rPr>
          <w:lang w:val="en-US"/>
        </w:rPr>
        <w:t>session,</w:t>
      </w:r>
      <w:r w:rsidR="00BD7BD8">
        <w:rPr>
          <w:lang w:val="en-US"/>
        </w:rPr>
        <w:t xml:space="preserve"> this report states our primary focus and what data we were primarily interested in at the time of each playtesting session. Finally, we summari</w:t>
      </w:r>
      <w:r w:rsidR="00C04101">
        <w:rPr>
          <w:lang w:val="en-US"/>
        </w:rPr>
        <w:t>s</w:t>
      </w:r>
      <w:r w:rsidR="00BD7BD8">
        <w:rPr>
          <w:lang w:val="en-US"/>
        </w:rPr>
        <w:t>e what information we could use to gauge the effectiveness of our implementation.</w:t>
      </w:r>
      <w:r w:rsidR="0058561A">
        <w:rPr>
          <w:lang w:val="en-US"/>
        </w:rPr>
        <w:t xml:space="preserve"> </w:t>
      </w:r>
    </w:p>
    <w:p w14:paraId="63F2B4C0" w14:textId="77777777" w:rsidR="002E11B3" w:rsidRDefault="002E11B3" w:rsidP="002E11B3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831365874"/>
        <w:docPartObj>
          <w:docPartGallery w:val="Bibliographies"/>
          <w:docPartUnique/>
        </w:docPartObj>
      </w:sdtPr>
      <w:sdtContent>
        <w:p w14:paraId="4645CA70" w14:textId="3C9CD23A" w:rsidR="00180D84" w:rsidRDefault="00180D84">
          <w:pPr>
            <w:pStyle w:val="Heading1"/>
          </w:pPr>
          <w:r>
            <w:t>References</w:t>
          </w:r>
        </w:p>
        <w:sdt>
          <w:sdtPr>
            <w:id w:val="-573587230"/>
            <w:bibliography/>
          </w:sdtPr>
          <w:sdtContent>
            <w:p w14:paraId="671104AB" w14:textId="77777777" w:rsidR="00426046" w:rsidRDefault="00180D84" w:rsidP="00426046">
              <w:pPr>
                <w:pStyle w:val="Bibliography"/>
                <w:ind w:left="720" w:hanging="720"/>
                <w:rPr>
                  <w:noProof/>
                  <w:kern w:val="0"/>
                  <w:sz w:val="24"/>
                  <w:szCs w:val="24"/>
                  <w14:ligatures w14:val="none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 w:rsidR="00426046">
                <w:rPr>
                  <w:noProof/>
                </w:rPr>
                <w:t xml:space="preserve">Catcheside, S., &amp; Powell, S. (2023, August 12). Untitled Wizard Game. </w:t>
              </w:r>
              <w:r w:rsidR="00426046">
                <w:rPr>
                  <w:i/>
                  <w:iCs/>
                  <w:noProof/>
                </w:rPr>
                <w:t>Playtest Survey</w:t>
              </w:r>
              <w:r w:rsidR="00426046">
                <w:rPr>
                  <w:noProof/>
                </w:rPr>
                <w:t>. Adelaide, South Australia, Australia: Unpublished Raw Data.</w:t>
              </w:r>
            </w:p>
            <w:p w14:paraId="7E73FD8E" w14:textId="28185508" w:rsidR="00180D84" w:rsidRDefault="00180D84" w:rsidP="00426046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7B1F79A6" w14:textId="77777777" w:rsidR="00180D84" w:rsidRPr="00180D84" w:rsidRDefault="00180D84" w:rsidP="002E11B3"/>
    <w:sectPr w:rsidR="00180D84" w:rsidRPr="00180D84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17576" w14:textId="77777777" w:rsidR="00F856B7" w:rsidRDefault="00F856B7">
      <w:pPr>
        <w:spacing w:after="0" w:line="240" w:lineRule="auto"/>
      </w:pPr>
      <w:r>
        <w:separator/>
      </w:r>
    </w:p>
  </w:endnote>
  <w:endnote w:type="continuationSeparator" w:id="0">
    <w:p w14:paraId="6D3E42D8" w14:textId="77777777" w:rsidR="00F856B7" w:rsidRDefault="00F856B7">
      <w:pPr>
        <w:spacing w:after="0" w:line="240" w:lineRule="auto"/>
      </w:pPr>
      <w:r>
        <w:continuationSeparator/>
      </w:r>
    </w:p>
  </w:endnote>
  <w:endnote w:type="continuationNotice" w:id="1">
    <w:p w14:paraId="41AFD3FA" w14:textId="77777777" w:rsidR="005B1691" w:rsidRDefault="005B16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37298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2811F8B" w14:textId="2A4A9415" w:rsidR="001E13A4" w:rsidRDefault="001E13A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368FA9" w14:textId="1153AE09" w:rsidR="644FA21E" w:rsidRDefault="008914CA" w:rsidP="644FA21E">
    <w:pPr>
      <w:pStyle w:val="Footer"/>
    </w:pPr>
    <w:r>
      <w:t xml:space="preserve">Word Count: </w:t>
    </w:r>
    <w:r w:rsidR="00B60176">
      <w:t>734 words.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3C03E" w14:textId="77777777" w:rsidR="00F856B7" w:rsidRDefault="00F856B7">
      <w:pPr>
        <w:spacing w:after="0" w:line="240" w:lineRule="auto"/>
      </w:pPr>
      <w:r>
        <w:separator/>
      </w:r>
    </w:p>
  </w:footnote>
  <w:footnote w:type="continuationSeparator" w:id="0">
    <w:p w14:paraId="463439BB" w14:textId="77777777" w:rsidR="00F856B7" w:rsidRDefault="00F856B7">
      <w:pPr>
        <w:spacing w:after="0" w:line="240" w:lineRule="auto"/>
      </w:pPr>
      <w:r>
        <w:continuationSeparator/>
      </w:r>
    </w:p>
  </w:footnote>
  <w:footnote w:type="continuationNotice" w:id="1">
    <w:p w14:paraId="2D465D71" w14:textId="77777777" w:rsidR="005B1691" w:rsidRDefault="005B1691">
      <w:pPr>
        <w:spacing w:after="0" w:line="240" w:lineRule="auto"/>
      </w:pPr>
    </w:p>
  </w:footnote>
  <w:footnote w:id="2">
    <w:p w14:paraId="7D39F506" w14:textId="6AA384BE" w:rsidR="00ED5093" w:rsidRPr="00ED5093" w:rsidRDefault="00ED509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11 responses, which limits our ability to generalize our findings.</w:t>
      </w:r>
    </w:p>
  </w:footnote>
  <w:footnote w:id="3">
    <w:p w14:paraId="617D32C3" w14:textId="6B964D65" w:rsidR="00A95DDA" w:rsidRPr="00A95DDA" w:rsidRDefault="00A95DD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Participants included the public and </w:t>
      </w:r>
      <w:r w:rsidR="0058561A">
        <w:t>friends and</w:t>
      </w:r>
      <w:r w:rsidR="00A645E9">
        <w:t xml:space="preserve"> </w:t>
      </w:r>
      <w:r w:rsidR="00A430BE">
        <w:t>was</w:t>
      </w:r>
      <w:r w:rsidR="00A645E9">
        <w:t xml:space="preserve"> factored when </w:t>
      </w:r>
      <w:r>
        <w:t xml:space="preserve">interpreting </w:t>
      </w:r>
      <w:r w:rsidR="00A645E9">
        <w:t xml:space="preserve">the </w:t>
      </w:r>
      <w:r>
        <w:t>data</w:t>
      </w:r>
      <w:r w:rsidR="00A645E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44FA21E" w14:paraId="5F79A837" w14:textId="77777777" w:rsidTr="644FA21E">
      <w:trPr>
        <w:trHeight w:val="300"/>
      </w:trPr>
      <w:tc>
        <w:tcPr>
          <w:tcW w:w="3005" w:type="dxa"/>
        </w:tcPr>
        <w:p w14:paraId="1EADC1D0" w14:textId="7B95D3A5" w:rsidR="644FA21E" w:rsidRDefault="644FA21E" w:rsidP="644FA21E">
          <w:pPr>
            <w:pStyle w:val="Header"/>
            <w:ind w:left="-115"/>
          </w:pPr>
          <w:r>
            <w:t>GPF104: Game Production Foundations</w:t>
          </w:r>
        </w:p>
        <w:p w14:paraId="6C8434C8" w14:textId="2CFB249D" w:rsidR="644FA21E" w:rsidRDefault="644FA21E" w:rsidP="644FA21E">
          <w:pPr>
            <w:pStyle w:val="Header"/>
            <w:ind w:left="-115"/>
          </w:pPr>
          <w:r>
            <w:t>Lecturer: Daniel Staines</w:t>
          </w:r>
        </w:p>
      </w:tc>
      <w:tc>
        <w:tcPr>
          <w:tcW w:w="3005" w:type="dxa"/>
        </w:tcPr>
        <w:p w14:paraId="54259782" w14:textId="50580AF8" w:rsidR="644FA21E" w:rsidRDefault="000A1A00" w:rsidP="644FA21E">
          <w:pPr>
            <w:pStyle w:val="Header"/>
            <w:jc w:val="center"/>
          </w:pPr>
          <w:r>
            <w:t>Smells Like Team Spirit</w:t>
          </w:r>
        </w:p>
      </w:tc>
      <w:tc>
        <w:tcPr>
          <w:tcW w:w="3005" w:type="dxa"/>
        </w:tcPr>
        <w:p w14:paraId="1C2862C1" w14:textId="573AE531" w:rsidR="644FA21E" w:rsidRDefault="000A1A00" w:rsidP="644FA21E">
          <w:pPr>
            <w:pStyle w:val="Header"/>
            <w:ind w:right="-115"/>
            <w:jc w:val="right"/>
          </w:pPr>
          <w:r>
            <w:t>Playtest Report</w:t>
          </w:r>
        </w:p>
      </w:tc>
    </w:tr>
  </w:tbl>
  <w:p w14:paraId="763265E2" w14:textId="7071BC6E" w:rsidR="644FA21E" w:rsidRDefault="644FA21E" w:rsidP="644FA21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WO76xX/UQmPrbv" int2:id="ECzlGcrT">
      <int2:state int2:value="Rejected" int2:type="AugLoop_Text_Critique"/>
    </int2:textHash>
    <int2:textHash int2:hashCode="ZsSVoklr1usIES" int2:id="HBGoMf3B">
      <int2:state int2:value="Rejected" int2:type="AugLoop_Text_Critique"/>
    </int2:textHash>
    <int2:bookmark int2:bookmarkName="_Int_NFbbkycX" int2:invalidationBookmarkName="" int2:hashCode="x70nCbF4U4tgqU" int2:id="cJf3nklz">
      <int2:state int2:value="Rejected" int2:type="AugLoop_Text_Critique"/>
    </int2:bookmark>
    <int2:bookmark int2:bookmarkName="_Int_9A7EaVgP" int2:invalidationBookmarkName="" int2:hashCode="Jvn4bjYDDgf2W5" int2:id="YBuBUisS">
      <int2:state int2:value="Rejected" int2:type="AugLoop_Text_Critique"/>
    </int2:bookmark>
    <int2:bookmark int2:bookmarkName="_Int_BIUiD3By" int2:invalidationBookmarkName="" int2:hashCode="J5bBISJp/8KeFa" int2:id="ptghAy3Y">
      <int2:state int2:value="Rejected" int2:type="AugLoop_Text_Critique"/>
    </int2:bookmark>
    <int2:bookmark int2:bookmarkName="_Int_Z3FdXPnv" int2:invalidationBookmarkName="" int2:hashCode="3M41e4i41nebeA" int2:id="ZKkxPfOo">
      <int2:state int2:value="Rejected" int2:type="AugLoop_Text_Critique"/>
    </int2:bookmark>
    <int2:bookmark int2:bookmarkName="_Int_8lLvhNYd" int2:invalidationBookmarkName="" int2:hashCode="M+jAKcHHPYoy5X" int2:id="8zInUg38">
      <int2:state int2:value="Rejected" int2:type="AugLoop_Text_Critique"/>
    </int2:bookmark>
    <int2:bookmark int2:bookmarkName="_Int_Cb4x07UB" int2:invalidationBookmarkName="" int2:hashCode="oI+wVh3nZI2GOv" int2:id="wpd0Gqs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7F19"/>
    <w:multiLevelType w:val="hybridMultilevel"/>
    <w:tmpl w:val="62C80CC8"/>
    <w:lvl w:ilvl="0" w:tplc="0C09000F">
      <w:start w:val="1"/>
      <w:numFmt w:val="decimal"/>
      <w:lvlText w:val="%1."/>
      <w:lvlJc w:val="left"/>
      <w:pPr>
        <w:ind w:left="1485" w:hanging="360"/>
      </w:pPr>
    </w:lvl>
    <w:lvl w:ilvl="1" w:tplc="0C090019" w:tentative="1">
      <w:start w:val="1"/>
      <w:numFmt w:val="lowerLetter"/>
      <w:lvlText w:val="%2."/>
      <w:lvlJc w:val="left"/>
      <w:pPr>
        <w:ind w:left="2205" w:hanging="360"/>
      </w:pPr>
    </w:lvl>
    <w:lvl w:ilvl="2" w:tplc="0C09001B" w:tentative="1">
      <w:start w:val="1"/>
      <w:numFmt w:val="lowerRoman"/>
      <w:lvlText w:val="%3."/>
      <w:lvlJc w:val="right"/>
      <w:pPr>
        <w:ind w:left="2925" w:hanging="180"/>
      </w:pPr>
    </w:lvl>
    <w:lvl w:ilvl="3" w:tplc="0C09000F" w:tentative="1">
      <w:start w:val="1"/>
      <w:numFmt w:val="decimal"/>
      <w:lvlText w:val="%4."/>
      <w:lvlJc w:val="left"/>
      <w:pPr>
        <w:ind w:left="3645" w:hanging="360"/>
      </w:pPr>
    </w:lvl>
    <w:lvl w:ilvl="4" w:tplc="0C090019" w:tentative="1">
      <w:start w:val="1"/>
      <w:numFmt w:val="lowerLetter"/>
      <w:lvlText w:val="%5."/>
      <w:lvlJc w:val="left"/>
      <w:pPr>
        <w:ind w:left="4365" w:hanging="360"/>
      </w:pPr>
    </w:lvl>
    <w:lvl w:ilvl="5" w:tplc="0C09001B" w:tentative="1">
      <w:start w:val="1"/>
      <w:numFmt w:val="lowerRoman"/>
      <w:lvlText w:val="%6."/>
      <w:lvlJc w:val="right"/>
      <w:pPr>
        <w:ind w:left="5085" w:hanging="180"/>
      </w:pPr>
    </w:lvl>
    <w:lvl w:ilvl="6" w:tplc="0C09000F" w:tentative="1">
      <w:start w:val="1"/>
      <w:numFmt w:val="decimal"/>
      <w:lvlText w:val="%7."/>
      <w:lvlJc w:val="left"/>
      <w:pPr>
        <w:ind w:left="5805" w:hanging="360"/>
      </w:pPr>
    </w:lvl>
    <w:lvl w:ilvl="7" w:tplc="0C090019" w:tentative="1">
      <w:start w:val="1"/>
      <w:numFmt w:val="lowerLetter"/>
      <w:lvlText w:val="%8."/>
      <w:lvlJc w:val="left"/>
      <w:pPr>
        <w:ind w:left="6525" w:hanging="360"/>
      </w:pPr>
    </w:lvl>
    <w:lvl w:ilvl="8" w:tplc="0C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2417E4F9"/>
    <w:multiLevelType w:val="hybridMultilevel"/>
    <w:tmpl w:val="FFFFFFFF"/>
    <w:lvl w:ilvl="0" w:tplc="C84223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6066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746C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89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C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08F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425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0F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BC9C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F2DA2"/>
    <w:multiLevelType w:val="hybridMultilevel"/>
    <w:tmpl w:val="FFFFFFFF"/>
    <w:lvl w:ilvl="0" w:tplc="CBAE4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42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C4E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28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2F7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1A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4C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2CC4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DA56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56DD4"/>
    <w:multiLevelType w:val="hybridMultilevel"/>
    <w:tmpl w:val="358CA9D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B6C8AD9"/>
    <w:multiLevelType w:val="hybridMultilevel"/>
    <w:tmpl w:val="FFFFFFFF"/>
    <w:lvl w:ilvl="0" w:tplc="C720C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EC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B63B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F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633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C47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48D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C98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9EA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B655C7"/>
    <w:multiLevelType w:val="hybridMultilevel"/>
    <w:tmpl w:val="FFFFFFFF"/>
    <w:lvl w:ilvl="0" w:tplc="2AE04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06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B6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569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C0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02C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031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D00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8A1D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791660">
    <w:abstractNumId w:val="5"/>
  </w:num>
  <w:num w:numId="2" w16cid:durableId="1183087524">
    <w:abstractNumId w:val="1"/>
  </w:num>
  <w:num w:numId="3" w16cid:durableId="2139562357">
    <w:abstractNumId w:val="2"/>
  </w:num>
  <w:num w:numId="4" w16cid:durableId="263271661">
    <w:abstractNumId w:val="4"/>
  </w:num>
  <w:num w:numId="5" w16cid:durableId="1399862563">
    <w:abstractNumId w:val="3"/>
  </w:num>
  <w:num w:numId="6" w16cid:durableId="111779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2E"/>
    <w:rsid w:val="00023CFE"/>
    <w:rsid w:val="00034380"/>
    <w:rsid w:val="00052D85"/>
    <w:rsid w:val="000765AB"/>
    <w:rsid w:val="000856FE"/>
    <w:rsid w:val="00095FDB"/>
    <w:rsid w:val="000975A4"/>
    <w:rsid w:val="000A14BE"/>
    <w:rsid w:val="000A1A00"/>
    <w:rsid w:val="00107746"/>
    <w:rsid w:val="00107D0C"/>
    <w:rsid w:val="0011319C"/>
    <w:rsid w:val="001325BD"/>
    <w:rsid w:val="00180D84"/>
    <w:rsid w:val="001B75C2"/>
    <w:rsid w:val="001E13A4"/>
    <w:rsid w:val="001E1860"/>
    <w:rsid w:val="002063C3"/>
    <w:rsid w:val="00244E2D"/>
    <w:rsid w:val="002929C4"/>
    <w:rsid w:val="00295E31"/>
    <w:rsid w:val="002C4023"/>
    <w:rsid w:val="002E11B3"/>
    <w:rsid w:val="002F0774"/>
    <w:rsid w:val="00326B86"/>
    <w:rsid w:val="003440E0"/>
    <w:rsid w:val="00351691"/>
    <w:rsid w:val="003E0B2C"/>
    <w:rsid w:val="003F51C9"/>
    <w:rsid w:val="00402A2B"/>
    <w:rsid w:val="00403723"/>
    <w:rsid w:val="00406FB9"/>
    <w:rsid w:val="00411889"/>
    <w:rsid w:val="00426046"/>
    <w:rsid w:val="004536B9"/>
    <w:rsid w:val="00457EBE"/>
    <w:rsid w:val="004A7AC2"/>
    <w:rsid w:val="004B382C"/>
    <w:rsid w:val="004E628F"/>
    <w:rsid w:val="00504BD5"/>
    <w:rsid w:val="00522E38"/>
    <w:rsid w:val="00523E79"/>
    <w:rsid w:val="00545AAA"/>
    <w:rsid w:val="00546E5D"/>
    <w:rsid w:val="0055708E"/>
    <w:rsid w:val="005712FF"/>
    <w:rsid w:val="00575141"/>
    <w:rsid w:val="0058561A"/>
    <w:rsid w:val="00590961"/>
    <w:rsid w:val="005A0434"/>
    <w:rsid w:val="005A149F"/>
    <w:rsid w:val="005A4AB6"/>
    <w:rsid w:val="005B1691"/>
    <w:rsid w:val="005B3A9A"/>
    <w:rsid w:val="005C2236"/>
    <w:rsid w:val="005F564C"/>
    <w:rsid w:val="00613E58"/>
    <w:rsid w:val="00615721"/>
    <w:rsid w:val="00630818"/>
    <w:rsid w:val="006319C0"/>
    <w:rsid w:val="006A01AE"/>
    <w:rsid w:val="006D59CD"/>
    <w:rsid w:val="006E0517"/>
    <w:rsid w:val="006E202B"/>
    <w:rsid w:val="00772487"/>
    <w:rsid w:val="007B7FE0"/>
    <w:rsid w:val="00855A7C"/>
    <w:rsid w:val="008751C9"/>
    <w:rsid w:val="0088426F"/>
    <w:rsid w:val="008914CA"/>
    <w:rsid w:val="008A2FF9"/>
    <w:rsid w:val="008D0975"/>
    <w:rsid w:val="008E04D9"/>
    <w:rsid w:val="00905C47"/>
    <w:rsid w:val="00932269"/>
    <w:rsid w:val="009341AB"/>
    <w:rsid w:val="0096230D"/>
    <w:rsid w:val="009745E0"/>
    <w:rsid w:val="00986C08"/>
    <w:rsid w:val="009A08DF"/>
    <w:rsid w:val="009D1386"/>
    <w:rsid w:val="009F5C8F"/>
    <w:rsid w:val="00A37B36"/>
    <w:rsid w:val="00A430BE"/>
    <w:rsid w:val="00A645E9"/>
    <w:rsid w:val="00A70948"/>
    <w:rsid w:val="00A749D9"/>
    <w:rsid w:val="00A94340"/>
    <w:rsid w:val="00A95DDA"/>
    <w:rsid w:val="00AB12F5"/>
    <w:rsid w:val="00AB56AC"/>
    <w:rsid w:val="00AC43C9"/>
    <w:rsid w:val="00AD5919"/>
    <w:rsid w:val="00AE07D7"/>
    <w:rsid w:val="00AE5F1A"/>
    <w:rsid w:val="00AF0778"/>
    <w:rsid w:val="00AF3CA8"/>
    <w:rsid w:val="00B56093"/>
    <w:rsid w:val="00B60176"/>
    <w:rsid w:val="00B72061"/>
    <w:rsid w:val="00B72DE2"/>
    <w:rsid w:val="00B83FBD"/>
    <w:rsid w:val="00BC6D25"/>
    <w:rsid w:val="00BD7BD8"/>
    <w:rsid w:val="00BF0D4D"/>
    <w:rsid w:val="00BF4202"/>
    <w:rsid w:val="00C04101"/>
    <w:rsid w:val="00C36542"/>
    <w:rsid w:val="00C36F2B"/>
    <w:rsid w:val="00C65BCB"/>
    <w:rsid w:val="00C65F06"/>
    <w:rsid w:val="00CB2D68"/>
    <w:rsid w:val="00CC4B3C"/>
    <w:rsid w:val="00CD148F"/>
    <w:rsid w:val="00CE3AAF"/>
    <w:rsid w:val="00CF360C"/>
    <w:rsid w:val="00D04DA1"/>
    <w:rsid w:val="00D13576"/>
    <w:rsid w:val="00D20495"/>
    <w:rsid w:val="00D652E8"/>
    <w:rsid w:val="00D7052F"/>
    <w:rsid w:val="00DA4E5A"/>
    <w:rsid w:val="00DA6E5D"/>
    <w:rsid w:val="00DD1A27"/>
    <w:rsid w:val="00DD3C42"/>
    <w:rsid w:val="00E166C8"/>
    <w:rsid w:val="00E33E8F"/>
    <w:rsid w:val="00E575C0"/>
    <w:rsid w:val="00E576CC"/>
    <w:rsid w:val="00E93D27"/>
    <w:rsid w:val="00E97B51"/>
    <w:rsid w:val="00EC0562"/>
    <w:rsid w:val="00EC31F0"/>
    <w:rsid w:val="00ED5093"/>
    <w:rsid w:val="00F21F2C"/>
    <w:rsid w:val="00F3153D"/>
    <w:rsid w:val="00F4022E"/>
    <w:rsid w:val="00F73C29"/>
    <w:rsid w:val="00F80A81"/>
    <w:rsid w:val="00F80C67"/>
    <w:rsid w:val="00F856B7"/>
    <w:rsid w:val="00FA49C8"/>
    <w:rsid w:val="00FC17A8"/>
    <w:rsid w:val="021696AD"/>
    <w:rsid w:val="021DEFE5"/>
    <w:rsid w:val="027FE63F"/>
    <w:rsid w:val="028B4329"/>
    <w:rsid w:val="03DE1053"/>
    <w:rsid w:val="04532293"/>
    <w:rsid w:val="0536FA87"/>
    <w:rsid w:val="05600DE3"/>
    <w:rsid w:val="05EEF2F4"/>
    <w:rsid w:val="091669BF"/>
    <w:rsid w:val="095DD9D7"/>
    <w:rsid w:val="0A11C510"/>
    <w:rsid w:val="0AC43596"/>
    <w:rsid w:val="0B8EFE01"/>
    <w:rsid w:val="0BDBDB5C"/>
    <w:rsid w:val="0CFFC1B4"/>
    <w:rsid w:val="0EF38773"/>
    <w:rsid w:val="0FD20CD8"/>
    <w:rsid w:val="11AF0D43"/>
    <w:rsid w:val="12BE95E9"/>
    <w:rsid w:val="1475B382"/>
    <w:rsid w:val="14BAB568"/>
    <w:rsid w:val="1523FBF6"/>
    <w:rsid w:val="153A62C1"/>
    <w:rsid w:val="15DB0C41"/>
    <w:rsid w:val="16AE4B7B"/>
    <w:rsid w:val="16E557AB"/>
    <w:rsid w:val="1731EC02"/>
    <w:rsid w:val="1733C265"/>
    <w:rsid w:val="19556BDF"/>
    <w:rsid w:val="19F76D19"/>
    <w:rsid w:val="1A2245C2"/>
    <w:rsid w:val="1A6B6327"/>
    <w:rsid w:val="1B50DFA0"/>
    <w:rsid w:val="1B7A151D"/>
    <w:rsid w:val="1B8ADEB7"/>
    <w:rsid w:val="1D15E57E"/>
    <w:rsid w:val="1F1C7A2F"/>
    <w:rsid w:val="1FA578D2"/>
    <w:rsid w:val="21D1F8C3"/>
    <w:rsid w:val="21E956A1"/>
    <w:rsid w:val="225FDC65"/>
    <w:rsid w:val="22C7AA3E"/>
    <w:rsid w:val="257F75FA"/>
    <w:rsid w:val="26BCC7C4"/>
    <w:rsid w:val="274C9D17"/>
    <w:rsid w:val="28A4F6FB"/>
    <w:rsid w:val="28C6564D"/>
    <w:rsid w:val="2B72F6E6"/>
    <w:rsid w:val="2C2E6CCE"/>
    <w:rsid w:val="2CFFEDFA"/>
    <w:rsid w:val="2E292C83"/>
    <w:rsid w:val="2F71D9D9"/>
    <w:rsid w:val="31264308"/>
    <w:rsid w:val="35197D5A"/>
    <w:rsid w:val="35BCB2ED"/>
    <w:rsid w:val="364D3D41"/>
    <w:rsid w:val="36C3E3E4"/>
    <w:rsid w:val="36FD8306"/>
    <w:rsid w:val="3EFB8412"/>
    <w:rsid w:val="3F412393"/>
    <w:rsid w:val="3FC9508D"/>
    <w:rsid w:val="3FE639A7"/>
    <w:rsid w:val="4119BF45"/>
    <w:rsid w:val="4125AA1B"/>
    <w:rsid w:val="41CBDC54"/>
    <w:rsid w:val="428DBF44"/>
    <w:rsid w:val="4303B84C"/>
    <w:rsid w:val="43605D01"/>
    <w:rsid w:val="43DBDFB8"/>
    <w:rsid w:val="447ACE55"/>
    <w:rsid w:val="45B9EDE9"/>
    <w:rsid w:val="476F29E5"/>
    <w:rsid w:val="47EBCA7F"/>
    <w:rsid w:val="496A4EB0"/>
    <w:rsid w:val="496DB434"/>
    <w:rsid w:val="4E526960"/>
    <w:rsid w:val="4F15738E"/>
    <w:rsid w:val="4FBD80FC"/>
    <w:rsid w:val="5007E2FA"/>
    <w:rsid w:val="518CEF87"/>
    <w:rsid w:val="534635D5"/>
    <w:rsid w:val="538E5693"/>
    <w:rsid w:val="5434EC0A"/>
    <w:rsid w:val="5498DFA5"/>
    <w:rsid w:val="553D887C"/>
    <w:rsid w:val="586B9361"/>
    <w:rsid w:val="5DD0AD0F"/>
    <w:rsid w:val="5E3BEF35"/>
    <w:rsid w:val="5FBA531A"/>
    <w:rsid w:val="6048E982"/>
    <w:rsid w:val="60514DC7"/>
    <w:rsid w:val="61847B5E"/>
    <w:rsid w:val="618D58DB"/>
    <w:rsid w:val="624A0FBD"/>
    <w:rsid w:val="63F245D1"/>
    <w:rsid w:val="644FA21E"/>
    <w:rsid w:val="64896D1F"/>
    <w:rsid w:val="654A8B35"/>
    <w:rsid w:val="660D996E"/>
    <w:rsid w:val="660ECEEA"/>
    <w:rsid w:val="671D80E0"/>
    <w:rsid w:val="675CF81A"/>
    <w:rsid w:val="67AA9F4B"/>
    <w:rsid w:val="683C4BFE"/>
    <w:rsid w:val="6923DCD1"/>
    <w:rsid w:val="6A5521A2"/>
    <w:rsid w:val="6AD2FD74"/>
    <w:rsid w:val="6B67DAD7"/>
    <w:rsid w:val="6B6CA7B7"/>
    <w:rsid w:val="6BC4D848"/>
    <w:rsid w:val="6BD3E68A"/>
    <w:rsid w:val="6BD9E1E2"/>
    <w:rsid w:val="6BF0F203"/>
    <w:rsid w:val="6C6ECDD5"/>
    <w:rsid w:val="6D1AFE42"/>
    <w:rsid w:val="6E8EF30F"/>
    <w:rsid w:val="6EEFF780"/>
    <w:rsid w:val="6F844751"/>
    <w:rsid w:val="6FC711CC"/>
    <w:rsid w:val="70C46326"/>
    <w:rsid w:val="70E03CA7"/>
    <w:rsid w:val="70EEB19A"/>
    <w:rsid w:val="730E2A4E"/>
    <w:rsid w:val="74615C94"/>
    <w:rsid w:val="748890E0"/>
    <w:rsid w:val="7597D449"/>
    <w:rsid w:val="7637CA43"/>
    <w:rsid w:val="77B880A6"/>
    <w:rsid w:val="78E98611"/>
    <w:rsid w:val="7976ABE7"/>
    <w:rsid w:val="7A372E0C"/>
    <w:rsid w:val="7B0238CB"/>
    <w:rsid w:val="7BD2FE6D"/>
    <w:rsid w:val="7D6ECECE"/>
    <w:rsid w:val="7E6EE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7F07AE"/>
  <w15:chartTrackingRefBased/>
  <w15:docId w15:val="{1844D1CD-E81E-439F-ACAC-2F00D938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02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02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02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402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GridTable1Light-Accent2">
    <w:name w:val="Grid Table 1 Light Accent 2"/>
    <w:basedOn w:val="TableNormal"/>
    <w:uiPriority w:val="46"/>
    <w:rsid w:val="007B7FE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7B7FE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631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19C0"/>
    <w:rPr>
      <w:rFonts w:eastAsiaTheme="minorEastAsia"/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3440E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0E0"/>
    <w:rPr>
      <w:i/>
      <w:iCs/>
      <w:color w:val="404040" w:themeColor="text1" w:themeTint="BF"/>
    </w:rPr>
  </w:style>
  <w:style w:type="table" w:styleId="ListTable4-Accent2">
    <w:name w:val="List Table 4 Accent 2"/>
    <w:basedOn w:val="TableNormal"/>
    <w:uiPriority w:val="49"/>
    <w:rsid w:val="003440E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AF077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50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50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5093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26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4/relationships/chartEx" Target="charts/chartEx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m\Downloads\Wizard%20Game%20Playtest%20Resul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am\Downloads\Wizard%20Game%20Playtest%20(Responses)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C:\Users\Sam\Downloads\Wizard%20Game%20Playtest%20(Responses)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Scroll Spawn-Rates Through Iterative Playtesting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'Form Responses 1'!$H$1</c:f>
              <c:strCache>
                <c:ptCount val="1"/>
                <c:pt idx="0">
                  <c:v>Playtest Round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'Form Responses 1'!$H$2:$H$12</c:f>
              <c:numCache>
                <c:formatCode>General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94-4CE4-9F1E-147254627C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78049120"/>
        <c:axId val="20299472"/>
      </c:barChart>
      <c:lineChart>
        <c:grouping val="standard"/>
        <c:varyColors val="0"/>
        <c:ser>
          <c:idx val="0"/>
          <c:order val="0"/>
          <c:tx>
            <c:strRef>
              <c:f>'Form Responses 1'!$G$1</c:f>
              <c:strCache>
                <c:ptCount val="1"/>
                <c:pt idx="0">
                  <c:v>Do scrolls spawn frequently enough?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val>
            <c:numRef>
              <c:f>'Form Responses 1'!$G$2:$G$12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4</c:v>
                </c:pt>
                <c:pt idx="10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F94-4CE4-9F1E-147254627C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8049120"/>
        <c:axId val="20299472"/>
      </c:lineChart>
      <c:catAx>
        <c:axId val="16780491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Feedback</a:t>
                </a:r>
                <a:r>
                  <a:rPr lang="en-AU" baseline="0"/>
                  <a:t> Response (earliest to latest)</a:t>
                </a:r>
                <a:endParaRPr lang="en-A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299472"/>
        <c:crosses val="autoZero"/>
        <c:auto val="1"/>
        <c:lblAlgn val="ctr"/>
        <c:lblOffset val="100"/>
        <c:noMultiLvlLbl val="0"/>
      </c:catAx>
      <c:valAx>
        <c:axId val="20299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Spawn Rate (1 - 5)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78049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Game Playtime Length Per Playtest Round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'Form Responses 1'!$Q$1</c:f>
              <c:strCache>
                <c:ptCount val="1"/>
                <c:pt idx="0">
                  <c:v>Playtest Round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'Form Responses 1'!$P$2:$P$12</c:f>
              <c:numCache>
                <c:formatCode>h:mm</c:formatCode>
                <c:ptCount val="11"/>
                <c:pt idx="0">
                  <c:v>0.10416666666666667</c:v>
                </c:pt>
                <c:pt idx="1">
                  <c:v>0.10277777777777779</c:v>
                </c:pt>
                <c:pt idx="2">
                  <c:v>8.3333333333333329E-2</c:v>
                </c:pt>
                <c:pt idx="3">
                  <c:v>4.5138888888888888E-2</c:v>
                </c:pt>
                <c:pt idx="4">
                  <c:v>8.3333333333333329E-2</c:v>
                </c:pt>
                <c:pt idx="5">
                  <c:v>0.10416666666666667</c:v>
                </c:pt>
                <c:pt idx="6">
                  <c:v>0.20833333333333334</c:v>
                </c:pt>
                <c:pt idx="7">
                  <c:v>8.3333333333333329E-2</c:v>
                </c:pt>
                <c:pt idx="8">
                  <c:v>0.12291666666666667</c:v>
                </c:pt>
                <c:pt idx="9">
                  <c:v>0.37083333333333335</c:v>
                </c:pt>
                <c:pt idx="10">
                  <c:v>8.3333333333333329E-2</c:v>
                </c:pt>
              </c:numCache>
            </c:numRef>
          </c:cat>
          <c:val>
            <c:numRef>
              <c:f>'Form Responses 1'!$Q$2:$Q$12</c:f>
              <c:numCache>
                <c:formatCode>General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BE-4B03-89EC-BF27B6A420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5256576"/>
        <c:axId val="20293712"/>
      </c:barChart>
      <c:lineChart>
        <c:grouping val="standard"/>
        <c:varyColors val="0"/>
        <c:ser>
          <c:idx val="1"/>
          <c:order val="1"/>
          <c:tx>
            <c:strRef>
              <c:f>'Form Responses 1'!$P$1</c:f>
              <c:strCache>
                <c:ptCount val="1"/>
                <c:pt idx="0">
                  <c:v>What was your last Time?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val>
            <c:numRef>
              <c:f>'Form Responses 1'!$P$2:$P$12</c:f>
              <c:numCache>
                <c:formatCode>h:mm</c:formatCode>
                <c:ptCount val="11"/>
                <c:pt idx="0">
                  <c:v>0.10416666666666667</c:v>
                </c:pt>
                <c:pt idx="1">
                  <c:v>0.10277777777777779</c:v>
                </c:pt>
                <c:pt idx="2">
                  <c:v>8.3333333333333329E-2</c:v>
                </c:pt>
                <c:pt idx="3">
                  <c:v>4.5138888888888888E-2</c:v>
                </c:pt>
                <c:pt idx="4">
                  <c:v>8.3333333333333329E-2</c:v>
                </c:pt>
                <c:pt idx="5">
                  <c:v>0.10416666666666667</c:v>
                </c:pt>
                <c:pt idx="6">
                  <c:v>0.20833333333333334</c:v>
                </c:pt>
                <c:pt idx="7">
                  <c:v>8.3333333333333329E-2</c:v>
                </c:pt>
                <c:pt idx="8">
                  <c:v>0.12291666666666667</c:v>
                </c:pt>
                <c:pt idx="9">
                  <c:v>0.37083333333333335</c:v>
                </c:pt>
                <c:pt idx="10">
                  <c:v>8.3333333333333329E-2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6BE-4B03-89EC-BF27B6A420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556064"/>
        <c:axId val="1534074048"/>
      </c:lineChart>
      <c:catAx>
        <c:axId val="15452565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Playtest Response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293712"/>
        <c:crosses val="autoZero"/>
        <c:auto val="1"/>
        <c:lblAlgn val="ctr"/>
        <c:lblOffset val="100"/>
        <c:noMultiLvlLbl val="0"/>
      </c:catAx>
      <c:valAx>
        <c:axId val="20293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Playtest Time &amp; Playtest Round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45256576"/>
        <c:crosses val="autoZero"/>
        <c:crossBetween val="between"/>
      </c:valAx>
      <c:valAx>
        <c:axId val="1534074048"/>
        <c:scaling>
          <c:orientation val="minMax"/>
        </c:scaling>
        <c:delete val="0"/>
        <c:axPos val="r"/>
        <c:numFmt formatCode="h:mm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81556064"/>
        <c:crosses val="max"/>
        <c:crossBetween val="between"/>
      </c:valAx>
      <c:catAx>
        <c:axId val="1481556064"/>
        <c:scaling>
          <c:orientation val="minMax"/>
        </c:scaling>
        <c:delete val="1"/>
        <c:axPos val="b"/>
        <c:majorTickMark val="out"/>
        <c:minorTickMark val="none"/>
        <c:tickLblPos val="nextTo"/>
        <c:crossAx val="1534074048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Sheet1!$B$2:$B$12</cx:f>
        <cx:lvl ptCount="11" formatCode="hh:mm">
          <cx:pt idx="0">0.10416666666666667</cx:pt>
          <cx:pt idx="1">0.10277777777777779</cx:pt>
          <cx:pt idx="2">0.083333333333333329</cx:pt>
          <cx:pt idx="3">0.045138888888888888</cx:pt>
          <cx:pt idx="4">0.083333333333333329</cx:pt>
          <cx:pt idx="5">0.10416666666666667</cx:pt>
          <cx:pt idx="6">0.20833333333333334</cx:pt>
          <cx:pt idx="7">0.083333333333333329</cx:pt>
          <cx:pt idx="8">0.12291666666666667</cx:pt>
          <cx:pt idx="9">0.37083333333333335</cx:pt>
          <cx:pt idx="10">0.083333333333333329</cx:pt>
        </cx:lvl>
      </cx:numDim>
    </cx:data>
  </cx:chartData>
  <cx:chart>
    <cx:title pos="t" align="ctr" overlay="0">
      <cx:tx>
        <cx:txData>
          <cx:v>Game Length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rgbClr val="000000">
                  <a:lumMod val="65000"/>
                  <a:lumOff val="35000"/>
                </a:srgbClr>
              </a:solidFill>
              <a:latin typeface="Arial"/>
              <a:cs typeface="Arial"/>
            </a:rPr>
            <a:t>Game Length</a:t>
          </a:r>
        </a:p>
      </cx:txPr>
    </cx:title>
    <cx:plotArea>
      <cx:plotAreaRegion>
        <cx:series layoutId="clusteredColumn" uniqueId="{2874D9D0-4F47-4DE7-8417-25F6BE573A90}">
          <cx:tx>
            <cx:txData>
              <cx:f>Sheet1!$B$1</cx:f>
              <cx:v>What was your last Time?</cx:v>
            </cx:txData>
          </cx:tx>
          <cx:dataId val="0"/>
          <cx:layoutPr>
            <cx:binning intervalClosed="r"/>
          </cx:layoutPr>
          <cx:axisId val="1"/>
        </cx:series>
        <cx:series layoutId="paretoLine" ownerIdx="0" uniqueId="{7B5819DD-C356-4596-AD52-06EBA628FAB1}">
          <cx:axisId val="2"/>
        </cx:series>
      </cx:plotAreaRegion>
      <cx:axis id="0">
        <cx:catScaling gapWidth="0"/>
        <cx:title>
          <cx:tx>
            <cx:txData>
              <cx:v>Game Times (Time Range)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rgbClr val="000000">
                      <a:lumMod val="65000"/>
                      <a:lumOff val="35000"/>
                    </a:srgbClr>
                  </a:solidFill>
                  <a:latin typeface="Arial"/>
                  <a:cs typeface="Arial"/>
                </a:rPr>
                <a:t>Game Times (Time Range)</a:t>
              </a:r>
            </a:p>
          </cx:txPr>
        </cx:title>
        <cx:tickLabels/>
      </cx:axis>
      <cx:axis id="1">
        <cx:valScaling/>
        <cx:title>
          <cx:tx>
            <cx:txData>
              <cx:v>Frequency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rgbClr val="000000">
                      <a:lumMod val="65000"/>
                      <a:lumOff val="35000"/>
                    </a:srgbClr>
                  </a:solidFill>
                  <a:latin typeface="Arial"/>
                  <a:cs typeface="Arial"/>
                </a:rPr>
                <a:t>Frequency</a:t>
              </a:r>
            </a:p>
          </cx:txPr>
        </cx:title>
        <cx:majorGridlines/>
        <cx:tickLabels/>
      </cx:axis>
      <cx:axis id="2">
        <cx:valScaling max="1" min="0"/>
        <cx:title>
          <cx:tx>
            <cx:txData>
              <cx:v>% of responses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rgbClr val="000000">
                      <a:lumMod val="65000"/>
                      <a:lumOff val="35000"/>
                    </a:srgbClr>
                  </a:solidFill>
                  <a:latin typeface="Arial"/>
                  <a:cs typeface="Arial"/>
                </a:rPr>
                <a:t>% of responses</a:t>
              </a:r>
            </a:p>
          </cx:txPr>
        </cx:title>
        <cx:units unit="percentage"/>
        <cx:tickLabels/>
      </cx:axis>
    </cx:plotArea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BAE57DEB3C74397403CB0E3BE9FB9" ma:contentTypeVersion="10" ma:contentTypeDescription="Create a new document." ma:contentTypeScope="" ma:versionID="7ace1874d9de7af0c6b0314c3f560342">
  <xsd:schema xmlns:xsd="http://www.w3.org/2001/XMLSchema" xmlns:xs="http://www.w3.org/2001/XMLSchema" xmlns:p="http://schemas.microsoft.com/office/2006/metadata/properties" xmlns:ns3="2781094b-2523-440e-8a9b-8a468d8401bf" targetNamespace="http://schemas.microsoft.com/office/2006/metadata/properties" ma:root="true" ma:fieldsID="e1b669ce187a01bbeeb42e00432b6264" ns3:_="">
    <xsd:import namespace="2781094b-2523-440e-8a9b-8a468d8401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1094b-2523-440e-8a9b-8a468d8401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Cat233</b:Tag>
    <b:SourceType>Misc</b:SourceType>
    <b:Guid>{87BF20E9-FD3E-4CFE-9F6A-4DE849EFE8D6}</b:Guid>
    <b:Title>Untitled Wizard Game</b:Title>
    <b:Year>2023</b:Year>
    <b:Month>August</b:Month>
    <b:Day>12</b:Day>
    <b:City>Adelaide</b:City>
    <b:StateProvince>South Australia</b:StateProvince>
    <b:CountryRegion>Australia</b:CountryRegion>
    <b:Publisher>Unpublished Raw Data</b:Publisher>
    <b:Author>
      <b:Author>
        <b:NameList>
          <b:Person>
            <b:Last>Catcheside</b:Last>
            <b:First>S</b:First>
          </b:Person>
          <b:Person>
            <b:Last>Powell</b:Last>
            <b:First>S</b:First>
          </b:Person>
        </b:NameList>
      </b:Author>
    </b:Author>
    <b:PublicationTitle>Playtest Survey</b:PublicationTitle>
    <b:RefOrder>1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781094b-2523-440e-8a9b-8a468d8401bf" xsi:nil="true"/>
  </documentManagement>
</p:properties>
</file>

<file path=customXml/itemProps1.xml><?xml version="1.0" encoding="utf-8"?>
<ds:datastoreItem xmlns:ds="http://schemas.openxmlformats.org/officeDocument/2006/customXml" ds:itemID="{C9111449-A4E8-4A01-A4E0-9AFFBA539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81094b-2523-440e-8a9b-8a468d840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E635B-8FFE-4D6F-B791-2C6360907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E79EA5-BE7C-4E82-9CD8-3D10A92182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0A11CC-6151-45E5-B322-AD441A0A94D6}">
  <ds:schemaRefs>
    <ds:schemaRef ds:uri="http://www.w3.org/XML/1998/namespace"/>
    <ds:schemaRef ds:uri="2781094b-2523-440e-8a9b-8a468d8401b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5023</Characters>
  <Application>Microsoft Office Word</Application>
  <DocSecurity>4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Catcheside</dc:creator>
  <cp:keywords/>
  <dc:description/>
  <cp:lastModifiedBy>Sam Catcheside</cp:lastModifiedBy>
  <cp:revision>4</cp:revision>
  <dcterms:created xsi:type="dcterms:W3CDTF">2023-08-12T11:31:00Z</dcterms:created>
  <dcterms:modified xsi:type="dcterms:W3CDTF">2023-08-12T11:37:00Z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0x010100CDEBAE57DEB3C74397403CB0E3BE9FB9</vt:lpwstr>
  </property>
</Properties>
</file>